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EB" w:rsidRDefault="00A85DEB" w:rsidP="00A85DEB">
      <w:pPr>
        <w:pStyle w:val="a3"/>
        <w:jc w:val="center"/>
        <w:rPr>
          <w:rFonts w:ascii="Times New Roman" w:hAnsi="Times New Roman"/>
          <w:b/>
          <w:lang w:val="kk-KZ"/>
        </w:rPr>
      </w:pPr>
      <w:r w:rsidRPr="00B50288">
        <w:rPr>
          <w:rFonts w:ascii="Times New Roman" w:hAnsi="Times New Roman"/>
          <w:b/>
        </w:rPr>
        <w:t>Қазақстан Республика</w:t>
      </w:r>
      <w:r>
        <w:rPr>
          <w:rFonts w:ascii="Times New Roman" w:hAnsi="Times New Roman"/>
          <w:b/>
          <w:lang w:val="kk-KZ"/>
        </w:rPr>
        <w:t>сы</w:t>
      </w:r>
      <w:r w:rsidRPr="00B50288">
        <w:rPr>
          <w:rFonts w:ascii="Times New Roman" w:hAnsi="Times New Roman"/>
          <w:b/>
        </w:rPr>
        <w:t xml:space="preserve"> Энергетика министрлігі </w:t>
      </w:r>
    </w:p>
    <w:p w:rsidR="00A85DEB" w:rsidRDefault="00A85DEB" w:rsidP="00A85DEB">
      <w:pPr>
        <w:pStyle w:val="a3"/>
        <w:jc w:val="center"/>
        <w:rPr>
          <w:rFonts w:ascii="Times New Roman" w:hAnsi="Times New Roman"/>
          <w:b/>
          <w:lang w:val="kk-KZ"/>
        </w:rPr>
      </w:pPr>
      <w:r w:rsidRPr="0023200B">
        <w:rPr>
          <w:rFonts w:ascii="Times New Roman" w:hAnsi="Times New Roman"/>
          <w:b/>
          <w:lang w:val="kk-KZ"/>
        </w:rPr>
        <w:t xml:space="preserve">мемлекеттік қызметтер көрсету </w:t>
      </w:r>
      <w:r>
        <w:rPr>
          <w:rFonts w:ascii="Times New Roman" w:hAnsi="Times New Roman"/>
          <w:b/>
          <w:lang w:val="kk-KZ"/>
        </w:rPr>
        <w:t xml:space="preserve">мәселелері </w:t>
      </w:r>
      <w:r w:rsidRPr="0023200B">
        <w:rPr>
          <w:rFonts w:ascii="Times New Roman" w:hAnsi="Times New Roman"/>
          <w:b/>
          <w:lang w:val="kk-KZ"/>
        </w:rPr>
        <w:t xml:space="preserve">жөніндегі </w:t>
      </w:r>
      <w:r>
        <w:rPr>
          <w:rFonts w:ascii="Times New Roman" w:hAnsi="Times New Roman"/>
          <w:b/>
          <w:lang w:val="kk-KZ"/>
        </w:rPr>
        <w:t xml:space="preserve">қызметінің </w:t>
      </w:r>
      <w:r w:rsidRPr="0023200B">
        <w:rPr>
          <w:rFonts w:ascii="Times New Roman" w:hAnsi="Times New Roman"/>
          <w:b/>
          <w:lang w:val="kk-KZ"/>
        </w:rPr>
        <w:t>2019 жыл</w:t>
      </w:r>
      <w:r>
        <w:rPr>
          <w:rFonts w:ascii="Times New Roman" w:hAnsi="Times New Roman"/>
          <w:b/>
          <w:lang w:val="kk-KZ"/>
        </w:rPr>
        <w:t>ғы</w:t>
      </w:r>
      <w:r w:rsidRPr="0023200B">
        <w:rPr>
          <w:rFonts w:ascii="Times New Roman" w:hAnsi="Times New Roman"/>
          <w:b/>
          <w:lang w:val="kk-KZ"/>
        </w:rPr>
        <w:t xml:space="preserve"> есебі</w:t>
      </w:r>
    </w:p>
    <w:p w:rsidR="00A85DEB" w:rsidRPr="0023200B" w:rsidRDefault="00A85DEB" w:rsidP="00A85DEB">
      <w:pPr>
        <w:pStyle w:val="a3"/>
        <w:jc w:val="center"/>
        <w:rPr>
          <w:rFonts w:ascii="Times New Roman" w:hAnsi="Times New Roman"/>
          <w:b/>
          <w:lang w:val="kk-KZ"/>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424"/>
        <w:gridCol w:w="6259"/>
      </w:tblGrid>
      <w:tr w:rsidR="00A85DEB" w:rsidRPr="00A85DEB" w:rsidTr="00A85DEB">
        <w:tc>
          <w:tcPr>
            <w:tcW w:w="665" w:type="dxa"/>
          </w:tcPr>
          <w:p w:rsidR="00A85DEB" w:rsidRPr="00A85DEB" w:rsidRDefault="00A85DEB" w:rsidP="00A85DEB">
            <w:pPr>
              <w:autoSpaceDE w:val="0"/>
              <w:autoSpaceDN w:val="0"/>
              <w:adjustRightInd w:val="0"/>
              <w:spacing w:after="0" w:line="240" w:lineRule="auto"/>
              <w:jc w:val="center"/>
              <w:rPr>
                <w:rFonts w:ascii="Times New Roman" w:eastAsia="Calibri" w:hAnsi="Times New Roman" w:cs="Times New Roman"/>
                <w:color w:val="000000"/>
              </w:rPr>
            </w:pPr>
            <w:r w:rsidRPr="00A85DEB">
              <w:rPr>
                <w:rFonts w:ascii="Times New Roman" w:eastAsia="Calibri" w:hAnsi="Times New Roman" w:cs="Times New Roman"/>
                <w:b/>
                <w:bCs/>
                <w:color w:val="000000"/>
              </w:rPr>
              <w:t>1.</w:t>
            </w:r>
          </w:p>
        </w:tc>
        <w:tc>
          <w:tcPr>
            <w:tcW w:w="9683" w:type="dxa"/>
            <w:gridSpan w:val="2"/>
          </w:tcPr>
          <w:tbl>
            <w:tblPr>
              <w:tblW w:w="0" w:type="auto"/>
              <w:tblBorders>
                <w:top w:val="nil"/>
                <w:left w:val="nil"/>
                <w:bottom w:val="nil"/>
                <w:right w:val="nil"/>
              </w:tblBorders>
              <w:tblLook w:val="0000" w:firstRow="0" w:lastRow="0" w:firstColumn="0" w:lastColumn="0" w:noHBand="0" w:noVBand="0"/>
            </w:tblPr>
            <w:tblGrid>
              <w:gridCol w:w="222"/>
              <w:gridCol w:w="2436"/>
            </w:tblGrid>
            <w:tr w:rsidR="00A85DEB" w:rsidRPr="00A85DEB" w:rsidTr="00F174DE">
              <w:tblPrEx>
                <w:tblCellMar>
                  <w:top w:w="0" w:type="dxa"/>
                  <w:bottom w:w="0" w:type="dxa"/>
                </w:tblCellMar>
              </w:tblPrEx>
              <w:trPr>
                <w:trHeight w:val="107"/>
              </w:trPr>
              <w:tc>
                <w:tcPr>
                  <w:tcW w:w="0" w:type="auto"/>
                </w:tcPr>
                <w:p w:rsidR="00A85DEB" w:rsidRPr="00A85DEB" w:rsidRDefault="00A85DEB" w:rsidP="00A85DEB">
                  <w:pPr>
                    <w:autoSpaceDE w:val="0"/>
                    <w:autoSpaceDN w:val="0"/>
                    <w:adjustRightInd w:val="0"/>
                    <w:spacing w:after="0" w:line="240" w:lineRule="auto"/>
                    <w:rPr>
                      <w:rFonts w:ascii="Times New Roman" w:eastAsia="Calibri" w:hAnsi="Times New Roman" w:cs="Times New Roman"/>
                      <w:color w:val="000000"/>
                    </w:rPr>
                  </w:pPr>
                </w:p>
              </w:tc>
              <w:tc>
                <w:tcPr>
                  <w:tcW w:w="0" w:type="auto"/>
                </w:tcPr>
                <w:p w:rsidR="00A85DEB" w:rsidRPr="00A85DEB" w:rsidRDefault="00A85DEB" w:rsidP="00A85DEB">
                  <w:pPr>
                    <w:autoSpaceDE w:val="0"/>
                    <w:autoSpaceDN w:val="0"/>
                    <w:adjustRightInd w:val="0"/>
                    <w:spacing w:after="0" w:line="240" w:lineRule="auto"/>
                    <w:rPr>
                      <w:rFonts w:ascii="Times New Roman" w:eastAsia="Calibri" w:hAnsi="Times New Roman" w:cs="Times New Roman"/>
                      <w:color w:val="000000"/>
                    </w:rPr>
                  </w:pPr>
                  <w:r w:rsidRPr="00A85DEB">
                    <w:rPr>
                      <w:rFonts w:ascii="Times New Roman" w:eastAsia="Calibri" w:hAnsi="Times New Roman" w:cs="Times New Roman"/>
                      <w:b/>
                      <w:bCs/>
                      <w:color w:val="000000"/>
                    </w:rPr>
                    <w:t>ЖАЛПЫ ЕРЕЖЕЛЕР</w:t>
                  </w:r>
                </w:p>
              </w:tc>
            </w:tr>
          </w:tbl>
          <w:p w:rsidR="00A85DEB" w:rsidRPr="00A85DEB" w:rsidRDefault="00A85DEB" w:rsidP="00A85DEB">
            <w:pPr>
              <w:spacing w:after="0" w:line="240" w:lineRule="auto"/>
              <w:jc w:val="center"/>
              <w:rPr>
                <w:rFonts w:ascii="Times New Roman" w:eastAsia="Calibri" w:hAnsi="Times New Roman" w:cs="Times New Roman"/>
                <w:b/>
              </w:rPr>
            </w:pPr>
          </w:p>
        </w:tc>
      </w:tr>
      <w:tr w:rsidR="00A85DEB" w:rsidRPr="00A85DEB" w:rsidTr="00A85DEB">
        <w:tc>
          <w:tcPr>
            <w:tcW w:w="665" w:type="dxa"/>
            <w:tcBorders>
              <w:bottom w:val="single" w:sz="4" w:space="0" w:color="000000"/>
            </w:tcBorders>
          </w:tcPr>
          <w:p w:rsidR="00A85DEB" w:rsidRPr="00A85DEB" w:rsidRDefault="00A85DEB" w:rsidP="00A85DEB">
            <w:pPr>
              <w:spacing w:after="0" w:line="240" w:lineRule="auto"/>
              <w:jc w:val="center"/>
              <w:rPr>
                <w:rFonts w:ascii="Times New Roman" w:eastAsia="Calibri" w:hAnsi="Times New Roman" w:cs="Times New Roman"/>
              </w:rPr>
            </w:pPr>
            <w:r w:rsidRPr="00A85DEB">
              <w:rPr>
                <w:rFonts w:ascii="Times New Roman" w:eastAsia="Calibri" w:hAnsi="Times New Roman" w:cs="Times New Roman"/>
              </w:rPr>
              <w:t>1)</w:t>
            </w:r>
          </w:p>
        </w:tc>
        <w:tc>
          <w:tcPr>
            <w:tcW w:w="3424" w:type="dxa"/>
          </w:tcPr>
          <w:p w:rsidR="00A85DEB" w:rsidRPr="00A85DEB" w:rsidRDefault="00A85DEB" w:rsidP="00A85DEB">
            <w:pPr>
              <w:spacing w:after="0" w:line="240" w:lineRule="auto"/>
              <w:jc w:val="both"/>
              <w:rPr>
                <w:rFonts w:ascii="Times New Roman" w:eastAsia="Calibri" w:hAnsi="Times New Roman" w:cs="Times New Roman"/>
                <w:i/>
              </w:rPr>
            </w:pPr>
            <w:r w:rsidRPr="00A85DEB">
              <w:rPr>
                <w:rFonts w:ascii="Times New Roman" w:eastAsia="Calibri" w:hAnsi="Times New Roman" w:cs="Times New Roman"/>
                <w:i/>
              </w:rPr>
              <w:t>Көрсетілетін қызметті беруші туралы мәліметтер</w:t>
            </w:r>
          </w:p>
        </w:tc>
        <w:tc>
          <w:tcPr>
            <w:tcW w:w="6259" w:type="dxa"/>
          </w:tcPr>
          <w:p w:rsidR="00A85DEB" w:rsidRPr="00A85DEB" w:rsidRDefault="00A85DEB" w:rsidP="00A85DEB">
            <w:pPr>
              <w:spacing w:after="0" w:line="240" w:lineRule="auto"/>
              <w:jc w:val="both"/>
              <w:rPr>
                <w:rFonts w:ascii="Times New Roman" w:eastAsia="Calibri" w:hAnsi="Times New Roman" w:cs="Times New Roman"/>
                <w:lang w:val="kk-KZ"/>
              </w:rPr>
            </w:pPr>
            <w:r w:rsidRPr="00A85DEB">
              <w:rPr>
                <w:rFonts w:ascii="Times New Roman" w:eastAsia="Calibri" w:hAnsi="Times New Roman" w:cs="Times New Roman"/>
              </w:rPr>
              <w:t>Қазақстан Республикасы Энергетика министрлігі</w:t>
            </w:r>
            <w:r w:rsidRPr="00A85DEB">
              <w:rPr>
                <w:rFonts w:ascii="Times New Roman" w:eastAsia="Calibri" w:hAnsi="Times New Roman" w:cs="Times New Roman"/>
                <w:lang w:val="kk-KZ"/>
              </w:rPr>
              <w:t xml:space="preserve"> (бұдан ә</w:t>
            </w:r>
            <w:proofErr w:type="gramStart"/>
            <w:r w:rsidRPr="00A85DEB">
              <w:rPr>
                <w:rFonts w:ascii="Times New Roman" w:eastAsia="Calibri" w:hAnsi="Times New Roman" w:cs="Times New Roman"/>
                <w:lang w:val="kk-KZ"/>
              </w:rPr>
              <w:t>р</w:t>
            </w:r>
            <w:proofErr w:type="gramEnd"/>
            <w:r w:rsidRPr="00A85DEB">
              <w:rPr>
                <w:rFonts w:ascii="Times New Roman" w:eastAsia="Calibri" w:hAnsi="Times New Roman" w:cs="Times New Roman"/>
                <w:lang w:val="kk-KZ"/>
              </w:rPr>
              <w:t>і – Министрлік)</w:t>
            </w:r>
          </w:p>
        </w:tc>
      </w:tr>
      <w:tr w:rsidR="00A85DEB" w:rsidRPr="00A85DEB" w:rsidTr="00A85DEB">
        <w:tc>
          <w:tcPr>
            <w:tcW w:w="665" w:type="dxa"/>
            <w:vMerge w:val="restart"/>
          </w:tcPr>
          <w:p w:rsidR="00A85DEB" w:rsidRPr="00A85DEB" w:rsidRDefault="00A85DEB" w:rsidP="00A85DEB">
            <w:pPr>
              <w:spacing w:after="0" w:line="240" w:lineRule="auto"/>
              <w:jc w:val="center"/>
              <w:rPr>
                <w:rFonts w:ascii="Times New Roman" w:eastAsia="Calibri" w:hAnsi="Times New Roman" w:cs="Times New Roman"/>
              </w:rPr>
            </w:pPr>
            <w:r w:rsidRPr="00A85DEB">
              <w:rPr>
                <w:rFonts w:ascii="Times New Roman" w:eastAsia="Calibri" w:hAnsi="Times New Roman" w:cs="Times New Roman"/>
              </w:rPr>
              <w:t>2)</w:t>
            </w:r>
          </w:p>
        </w:tc>
        <w:tc>
          <w:tcPr>
            <w:tcW w:w="9683" w:type="dxa"/>
            <w:gridSpan w:val="2"/>
          </w:tcPr>
          <w:p w:rsidR="00A85DEB" w:rsidRPr="00A85DEB" w:rsidRDefault="00A85DEB" w:rsidP="00A85DEB">
            <w:pPr>
              <w:spacing w:after="0" w:line="240" w:lineRule="auto"/>
              <w:jc w:val="both"/>
              <w:rPr>
                <w:rFonts w:ascii="Times New Roman" w:eastAsia="Calibri" w:hAnsi="Times New Roman" w:cs="Times New Roman"/>
                <w:lang w:val="kk-KZ"/>
              </w:rPr>
            </w:pPr>
            <w:r w:rsidRPr="00A85DEB">
              <w:rPr>
                <w:rFonts w:ascii="Times New Roman" w:eastAsia="Calibri" w:hAnsi="Times New Roman" w:cs="Times New Roman"/>
                <w:i/>
                <w:color w:val="000000"/>
                <w:sz w:val="24"/>
                <w:szCs w:val="24"/>
              </w:rPr>
              <w:t xml:space="preserve">Мемлекеттік </w:t>
            </w:r>
            <w:proofErr w:type="gramStart"/>
            <w:r w:rsidRPr="00A85DEB">
              <w:rPr>
                <w:rFonts w:ascii="Times New Roman" w:eastAsia="Calibri" w:hAnsi="Times New Roman" w:cs="Times New Roman"/>
                <w:i/>
                <w:color w:val="000000"/>
                <w:sz w:val="24"/>
                <w:szCs w:val="24"/>
              </w:rPr>
              <w:t>к</w:t>
            </w:r>
            <w:proofErr w:type="gramEnd"/>
            <w:r w:rsidRPr="00A85DEB">
              <w:rPr>
                <w:rFonts w:ascii="Times New Roman" w:eastAsia="Calibri" w:hAnsi="Times New Roman" w:cs="Times New Roman"/>
                <w:i/>
                <w:color w:val="000000"/>
                <w:sz w:val="24"/>
                <w:szCs w:val="24"/>
              </w:rPr>
              <w:t>өрсетілетін қызметтер туралы ақпарат</w:t>
            </w:r>
            <w:r w:rsidRPr="00A85DEB">
              <w:rPr>
                <w:rFonts w:ascii="Times New Roman" w:eastAsia="Calibri" w:hAnsi="Times New Roman" w:cs="Times New Roman"/>
                <w:i/>
                <w:color w:val="000000"/>
                <w:sz w:val="24"/>
                <w:szCs w:val="24"/>
                <w:lang w:val="kk-KZ"/>
              </w:rPr>
              <w:t>:</w:t>
            </w:r>
          </w:p>
        </w:tc>
      </w:tr>
      <w:tr w:rsidR="00A85DEB" w:rsidRPr="00A85DEB" w:rsidTr="00A85DEB">
        <w:tc>
          <w:tcPr>
            <w:tcW w:w="665" w:type="dxa"/>
            <w:vMerge/>
          </w:tcPr>
          <w:p w:rsidR="00A85DEB" w:rsidRPr="00A85DEB" w:rsidRDefault="00A85DEB" w:rsidP="00A85DEB">
            <w:pPr>
              <w:spacing w:after="0" w:line="240" w:lineRule="auto"/>
              <w:jc w:val="center"/>
              <w:rPr>
                <w:rFonts w:ascii="Times New Roman" w:eastAsia="Calibri" w:hAnsi="Times New Roman" w:cs="Times New Roman"/>
              </w:rPr>
            </w:pPr>
          </w:p>
        </w:tc>
        <w:tc>
          <w:tcPr>
            <w:tcW w:w="3424" w:type="dxa"/>
          </w:tcPr>
          <w:p w:rsidR="00A85DEB" w:rsidRPr="00A85DEB" w:rsidRDefault="00A85DEB" w:rsidP="00A85DEB">
            <w:pPr>
              <w:spacing w:after="0" w:line="240" w:lineRule="auto"/>
              <w:jc w:val="both"/>
              <w:rPr>
                <w:rFonts w:ascii="Times New Roman" w:eastAsia="Calibri" w:hAnsi="Times New Roman" w:cs="Times New Roman"/>
              </w:rPr>
            </w:pPr>
            <w:r w:rsidRPr="00A85DEB">
              <w:rPr>
                <w:rFonts w:ascii="Times New Roman" w:eastAsia="Calibri" w:hAnsi="Times New Roman" w:cs="Times New Roman"/>
              </w:rPr>
              <w:t xml:space="preserve">мемлекеттік </w:t>
            </w:r>
            <w:proofErr w:type="gramStart"/>
            <w:r w:rsidRPr="00A85DEB">
              <w:rPr>
                <w:rFonts w:ascii="Times New Roman" w:eastAsia="Calibri" w:hAnsi="Times New Roman" w:cs="Times New Roman"/>
              </w:rPr>
              <w:t>к</w:t>
            </w:r>
            <w:proofErr w:type="gramEnd"/>
            <w:r w:rsidRPr="00A85DEB">
              <w:rPr>
                <w:rFonts w:ascii="Times New Roman" w:eastAsia="Calibri" w:hAnsi="Times New Roman" w:cs="Times New Roman"/>
              </w:rPr>
              <w:t>өрсетілетін қызметтердің саны</w:t>
            </w:r>
          </w:p>
        </w:tc>
        <w:tc>
          <w:tcPr>
            <w:tcW w:w="6259" w:type="dxa"/>
          </w:tcPr>
          <w:p w:rsidR="00A85DEB" w:rsidRPr="00A85DEB" w:rsidRDefault="00A85DEB" w:rsidP="00A85DEB">
            <w:pPr>
              <w:spacing w:after="0" w:line="240" w:lineRule="auto"/>
              <w:jc w:val="both"/>
              <w:rPr>
                <w:rFonts w:ascii="Times New Roman" w:eastAsia="Calibri" w:hAnsi="Times New Roman" w:cs="Times New Roman"/>
              </w:rPr>
            </w:pPr>
            <w:r w:rsidRPr="00A85DEB">
              <w:rPr>
                <w:rFonts w:ascii="Times New Roman" w:eastAsia="Calibri" w:hAnsi="Times New Roman" w:cs="Times New Roman"/>
                <w:b/>
                <w:lang w:val="kk-KZ"/>
              </w:rPr>
              <w:t>Барлығы</w:t>
            </w:r>
            <w:r w:rsidRPr="00A85DEB">
              <w:rPr>
                <w:rFonts w:ascii="Times New Roman" w:eastAsia="Calibri" w:hAnsi="Times New Roman" w:cs="Times New Roman"/>
                <w:b/>
              </w:rPr>
              <w:t xml:space="preserve"> – 24:</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Жер қойнауын пайдалану құқығының және жер қойнауын пайдалану құқығымен байланысты объектілердің ауысуы</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Көмірсутектер мен уранды өндіру бойынша жер қойнауын </w:t>
            </w:r>
            <w:proofErr w:type="gramStart"/>
            <w:r w:rsidRPr="00A85DEB">
              <w:rPr>
                <w:rFonts w:ascii="Times New Roman" w:eastAsia="Calibri" w:hAnsi="Times New Roman" w:cs="Times New Roman"/>
              </w:rPr>
              <w:t>пайдалану</w:t>
            </w:r>
            <w:proofErr w:type="gramEnd"/>
            <w:r w:rsidRPr="00A85DEB">
              <w:rPr>
                <w:rFonts w:ascii="Times New Roman" w:eastAsia="Calibri" w:hAnsi="Times New Roman" w:cs="Times New Roman"/>
              </w:rPr>
              <w:t>ға арналған келісімшарттарға қосымша келісімдерді жасасу (қол қою)</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Көмірсутектер мен уранды өндіру бойынша жер қойнауын </w:t>
            </w:r>
            <w:proofErr w:type="gramStart"/>
            <w:r w:rsidRPr="00A85DEB">
              <w:rPr>
                <w:rFonts w:ascii="Times New Roman" w:eastAsia="Calibri" w:hAnsi="Times New Roman" w:cs="Times New Roman"/>
              </w:rPr>
              <w:t>пайдалану</w:t>
            </w:r>
            <w:proofErr w:type="gramEnd"/>
            <w:r w:rsidRPr="00A85DEB">
              <w:rPr>
                <w:rFonts w:ascii="Times New Roman" w:eastAsia="Calibri" w:hAnsi="Times New Roman" w:cs="Times New Roman"/>
              </w:rPr>
              <w:t>ға арналған келісімшарттарды жасасу (қол қою)</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Қосалқы (шунтталатын) электр беру желілері мен </w:t>
            </w:r>
            <w:proofErr w:type="gramStart"/>
            <w:r w:rsidRPr="00A85DEB">
              <w:rPr>
                <w:rFonts w:ascii="Times New Roman" w:eastAsia="Calibri" w:hAnsi="Times New Roman" w:cs="Times New Roman"/>
              </w:rPr>
              <w:t>ша</w:t>
            </w:r>
            <w:proofErr w:type="gramEnd"/>
            <w:r w:rsidRPr="00A85DEB">
              <w:rPr>
                <w:rFonts w:ascii="Times New Roman" w:eastAsia="Calibri" w:hAnsi="Times New Roman" w:cs="Times New Roman"/>
              </w:rPr>
              <w:t>ғын станцияларды жобалауды және салуды келісу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Энергия өндіруші және энергия беруші ұ</w:t>
            </w:r>
            <w:proofErr w:type="gramStart"/>
            <w:r w:rsidRPr="00A85DEB">
              <w:rPr>
                <w:rFonts w:ascii="Times New Roman" w:eastAsia="Calibri" w:hAnsi="Times New Roman" w:cs="Times New Roman"/>
              </w:rPr>
              <w:t>йымдар</w:t>
            </w:r>
            <w:proofErr w:type="gramEnd"/>
            <w:r w:rsidRPr="00A85DEB">
              <w:rPr>
                <w:rFonts w:ascii="Times New Roman" w:eastAsia="Calibri" w:hAnsi="Times New Roman" w:cs="Times New Roman"/>
              </w:rPr>
              <w:t>ға күзгі-қысқы кезеңдегі жұмысқа әзірлік паспортын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w:t>
            </w:r>
            <w:proofErr w:type="gramStart"/>
            <w:r w:rsidRPr="00A85DEB">
              <w:rPr>
                <w:rFonts w:ascii="Times New Roman" w:eastAsia="Calibri" w:hAnsi="Times New Roman" w:cs="Times New Roman"/>
              </w:rPr>
              <w:t>пайдалану</w:t>
            </w:r>
            <w:proofErr w:type="gramEnd"/>
            <w:r w:rsidRPr="00A85DEB">
              <w:rPr>
                <w:rFonts w:ascii="Times New Roman" w:eastAsia="Calibri" w:hAnsi="Times New Roman" w:cs="Times New Roman"/>
              </w:rPr>
              <w:t xml:space="preserve"> қағидалары мен қауіпсіздік техникасы қағидаларын білуіне біліктілік тексеру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Атом энергиясы пайдаланылатын объектілерде жұмыс істейтін персоналды аттестаттау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Атом энергиясын пайдалану объектілерінің тіршілік циклінің кезеңдеріне байланысты жұмыстарды </w:t>
            </w:r>
            <w:proofErr w:type="gramStart"/>
            <w:r w:rsidRPr="00A85DEB">
              <w:rPr>
                <w:rFonts w:ascii="Times New Roman" w:eastAsia="Calibri" w:hAnsi="Times New Roman" w:cs="Times New Roman"/>
              </w:rPr>
              <w:t>орындау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Ядролық материалдармен жұмыс істеу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Радиоактивті заттармен, құрамында радиоактивті заттар бар аспаптармен және қондырғылармен жұмыс істеу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Иондаушы сәуле шығаруды генерациялайтын аспаптармен және қондырғылармен жұмыс істеу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Атом энергиясын пайдалану саласында қызметтер көрсету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Радиоактивті қалдықтармен жұмыс істеу жөніндегі қызметке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w:t>
            </w:r>
            <w:proofErr w:type="gramStart"/>
            <w:r w:rsidRPr="00A85DEB">
              <w:rPr>
                <w:rFonts w:ascii="Times New Roman" w:eastAsia="Calibri" w:hAnsi="Times New Roman" w:cs="Times New Roman"/>
              </w:rPr>
              <w:t>тасымалдау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Бұрынғы ядролық сынақ полигондары аумақтарында және жүргізілген ядролық сынақтардың салдарынан ластанған </w:t>
            </w:r>
            <w:proofErr w:type="gramStart"/>
            <w:r w:rsidRPr="00A85DEB">
              <w:rPr>
                <w:rFonts w:ascii="Times New Roman" w:eastAsia="Calibri" w:hAnsi="Times New Roman" w:cs="Times New Roman"/>
              </w:rPr>
              <w:t>бас</w:t>
            </w:r>
            <w:proofErr w:type="gramEnd"/>
            <w:r w:rsidRPr="00A85DEB">
              <w:rPr>
                <w:rFonts w:ascii="Times New Roman" w:eastAsia="Calibri" w:hAnsi="Times New Roman" w:cs="Times New Roman"/>
              </w:rPr>
              <w:t>қа аумақтарда қызметтерді жүзеге асыруға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Ядролық қондырғылар мен ядролық материалдарды физикалық қорғ</w:t>
            </w:r>
            <w:proofErr w:type="gramStart"/>
            <w:r w:rsidRPr="00A85DEB">
              <w:rPr>
                <w:rFonts w:ascii="Times New Roman" w:eastAsia="Calibri" w:hAnsi="Times New Roman" w:cs="Times New Roman"/>
              </w:rPr>
              <w:t>ау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 xml:space="preserve">Ядролық және радиациялық қауіпсіздікті қамтамасыз етуге жауапты персоналды арнайы даярлау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Ядролық, радиациялық және ядролық физикалық қ</w:t>
            </w:r>
            <w:proofErr w:type="gramStart"/>
            <w:r w:rsidRPr="00A85DEB">
              <w:rPr>
                <w:rFonts w:ascii="Times New Roman" w:eastAsia="Calibri" w:hAnsi="Times New Roman" w:cs="Times New Roman"/>
              </w:rPr>
              <w:t>ау</w:t>
            </w:r>
            <w:proofErr w:type="gramEnd"/>
            <w:r w:rsidRPr="00A85DEB">
              <w:rPr>
                <w:rFonts w:ascii="Times New Roman" w:eastAsia="Calibri" w:hAnsi="Times New Roman" w:cs="Times New Roman"/>
              </w:rPr>
              <w:t>іпсіздік сараптамасын жүзеге асыратын ұйымдарды аккредиттеу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lastRenderedPageBreak/>
              <w:t xml:space="preserve">Көліктік қаптама комплектілерінің конструкциясын бекіту, сондай-ақ </w:t>
            </w:r>
            <w:proofErr w:type="gramStart"/>
            <w:r w:rsidRPr="00A85DEB">
              <w:rPr>
                <w:rFonts w:ascii="Times New Roman" w:eastAsia="Calibri" w:hAnsi="Times New Roman" w:cs="Times New Roman"/>
              </w:rPr>
              <w:t>бас</w:t>
            </w:r>
            <w:proofErr w:type="gramEnd"/>
            <w:r w:rsidRPr="00A85DEB">
              <w:rPr>
                <w:rFonts w:ascii="Times New Roman" w:eastAsia="Calibri" w:hAnsi="Times New Roman" w:cs="Times New Roman"/>
              </w:rPr>
              <w:t>қа елдердің уәкілетті органдары бекіткен Қазақстан Республикасының аумағында оларға сертификаттар-рұқсаттар күшін қолдану</w:t>
            </w:r>
            <w:r w:rsidRPr="00A85DEB">
              <w:rPr>
                <w:rFonts w:ascii="Times New Roman" w:eastAsia="Calibri" w:hAnsi="Times New Roman" w:cs="Times New Roman"/>
                <w:lang w:val="kk-KZ"/>
              </w:rPr>
              <w:t>;</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A85DEB">
              <w:rPr>
                <w:rFonts w:ascii="Times New Roman" w:eastAsia="Calibri" w:hAnsi="Times New Roman" w:cs="Times New Roman"/>
                <w:lang w:val="kk-KZ"/>
              </w:rPr>
              <w:t>Сараптама ұйымы ұсынған ядролық, радиациялық және ядролық физикалық қауіпсіздікті қамтамасыз етуге қатысты есеп-қисаптар әдістемесін келісу;</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A85DEB">
              <w:rPr>
                <w:rFonts w:ascii="Times New Roman" w:eastAsia="Calibri" w:hAnsi="Times New Roman" w:cs="Times New Roman"/>
                <w:lang w:val="kk-KZ"/>
              </w:rPr>
              <w:t>Шикі газды алау етіп жағуға рұқсат беру;</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A85DEB">
              <w:rPr>
                <w:rFonts w:ascii="Times New Roman" w:eastAsia="Calibri" w:hAnsi="Times New Roman" w:cs="Times New Roman"/>
                <w:lang w:val="kk-KZ"/>
              </w:rPr>
              <w:t>Теңiздегі объектілерді құруға және орналастыруға рұқсат беру;</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p w:rsidR="00A85DEB" w:rsidRPr="00A85DEB" w:rsidRDefault="00A85DEB" w:rsidP="00A85DEB">
            <w:pPr>
              <w:numPr>
                <w:ilvl w:val="0"/>
                <w:numId w:val="1"/>
              </w:numPr>
              <w:tabs>
                <w:tab w:val="left" w:pos="0"/>
                <w:tab w:val="left" w:pos="447"/>
              </w:tabs>
              <w:spacing w:after="0" w:line="240" w:lineRule="auto"/>
              <w:ind w:left="22" w:hanging="22"/>
              <w:jc w:val="both"/>
              <w:rPr>
                <w:rFonts w:ascii="Times New Roman" w:eastAsia="Calibri" w:hAnsi="Times New Roman" w:cs="Times New Roman"/>
              </w:rPr>
            </w:pPr>
            <w:r w:rsidRPr="00A85DEB">
              <w:rPr>
                <w:rFonts w:ascii="Times New Roman" w:eastAsia="Calibri" w:hAnsi="Times New Roman" w:cs="Times New Roman"/>
              </w:rPr>
              <w:t>Газ желісі ұйымдарын аккредиттеу</w:t>
            </w:r>
            <w:r w:rsidRPr="00A85DEB">
              <w:rPr>
                <w:rFonts w:ascii="Times New Roman" w:eastAsia="Calibri" w:hAnsi="Times New Roman" w:cs="Times New Roman"/>
                <w:lang w:val="kk-KZ"/>
              </w:rPr>
              <w:t>.</w:t>
            </w:r>
          </w:p>
        </w:tc>
      </w:tr>
      <w:tr w:rsidR="00A85DEB" w:rsidRPr="00A85DEB" w:rsidTr="00A85DEB">
        <w:tc>
          <w:tcPr>
            <w:tcW w:w="665" w:type="dxa"/>
            <w:vMerge/>
          </w:tcPr>
          <w:p w:rsidR="00A85DEB" w:rsidRPr="00A85DEB" w:rsidRDefault="00A85DEB" w:rsidP="00A85DEB">
            <w:pPr>
              <w:spacing w:after="0" w:line="240" w:lineRule="auto"/>
              <w:jc w:val="center"/>
              <w:rPr>
                <w:rFonts w:ascii="Times New Roman" w:eastAsia="Calibri" w:hAnsi="Times New Roman" w:cs="Times New Roman"/>
              </w:rPr>
            </w:pPr>
          </w:p>
        </w:tc>
        <w:tc>
          <w:tcPr>
            <w:tcW w:w="3424" w:type="dxa"/>
          </w:tcPr>
          <w:p w:rsidR="00A85DEB" w:rsidRPr="00A85DEB" w:rsidRDefault="00A85DEB" w:rsidP="00A85DEB">
            <w:pPr>
              <w:autoSpaceDE w:val="0"/>
              <w:autoSpaceDN w:val="0"/>
              <w:adjustRightInd w:val="0"/>
              <w:spacing w:after="0" w:line="240" w:lineRule="auto"/>
              <w:jc w:val="both"/>
              <w:rPr>
                <w:rFonts w:ascii="Times New Roman" w:eastAsia="Calibri" w:hAnsi="Times New Roman" w:cs="Times New Roman"/>
                <w:color w:val="000000"/>
              </w:rPr>
            </w:pPr>
            <w:r w:rsidRPr="00A85DEB">
              <w:rPr>
                <w:rFonts w:ascii="Times New Roman" w:eastAsia="Calibri" w:hAnsi="Times New Roman" w:cs="Times New Roman"/>
                <w:color w:val="000000"/>
              </w:rPr>
              <w:t>«</w:t>
            </w:r>
            <w:proofErr w:type="gramStart"/>
            <w:r w:rsidRPr="00A85DEB">
              <w:rPr>
                <w:rFonts w:ascii="Times New Roman" w:eastAsia="Calibri" w:hAnsi="Times New Roman" w:cs="Times New Roman"/>
                <w:color w:val="000000"/>
              </w:rPr>
              <w:t>Азаматтар</w:t>
            </w:r>
            <w:proofErr w:type="gramEnd"/>
            <w:r w:rsidRPr="00A85DEB">
              <w:rPr>
                <w:rFonts w:ascii="Times New Roman" w:eastAsia="Calibri" w:hAnsi="Times New Roman" w:cs="Times New Roman"/>
                <w:color w:val="000000"/>
              </w:rPr>
              <w:t>ға арналған үкімет» мемлекеттік корпорациясы арқылы көрсетілетін мемлекеттік қызметтер саны</w:t>
            </w:r>
          </w:p>
        </w:tc>
        <w:tc>
          <w:tcPr>
            <w:tcW w:w="6259" w:type="dxa"/>
          </w:tcPr>
          <w:p w:rsidR="00A85DEB" w:rsidRPr="00A85DEB" w:rsidRDefault="00A85DEB" w:rsidP="00A85DEB">
            <w:pPr>
              <w:spacing w:after="0" w:line="240" w:lineRule="auto"/>
              <w:jc w:val="both"/>
              <w:rPr>
                <w:rFonts w:ascii="Times New Roman" w:eastAsia="Calibri" w:hAnsi="Times New Roman" w:cs="Times New Roman"/>
                <w:b/>
              </w:rPr>
            </w:pPr>
            <w:r w:rsidRPr="00A85DEB">
              <w:rPr>
                <w:rFonts w:ascii="Times New Roman" w:eastAsia="Calibri" w:hAnsi="Times New Roman" w:cs="Times New Roman"/>
                <w:b/>
                <w:lang w:val="kk-KZ"/>
              </w:rPr>
              <w:t>Барлығы</w:t>
            </w:r>
            <w:r w:rsidRPr="00A85DEB">
              <w:rPr>
                <w:rFonts w:ascii="Times New Roman" w:eastAsia="Calibri" w:hAnsi="Times New Roman" w:cs="Times New Roman"/>
                <w:b/>
              </w:rPr>
              <w:t xml:space="preserve"> – 1:</w:t>
            </w:r>
          </w:p>
          <w:p w:rsidR="00A85DEB" w:rsidRPr="00A85DEB" w:rsidRDefault="00A85DEB" w:rsidP="00A85DEB">
            <w:pPr>
              <w:numPr>
                <w:ilvl w:val="0"/>
                <w:numId w:val="2"/>
              </w:numPr>
              <w:tabs>
                <w:tab w:val="left" w:pos="291"/>
              </w:tabs>
              <w:spacing w:after="0" w:line="240" w:lineRule="auto"/>
              <w:ind w:firstLine="22"/>
              <w:jc w:val="both"/>
              <w:rPr>
                <w:rFonts w:ascii="Times New Roman" w:eastAsia="Calibri" w:hAnsi="Times New Roman" w:cs="Times New Roman"/>
              </w:rPr>
            </w:pPr>
            <w:r w:rsidRPr="00A85DEB">
              <w:rPr>
                <w:rFonts w:ascii="Times New Roman" w:eastAsia="Calibri" w:hAnsi="Times New Roman" w:cs="Times New Roman"/>
              </w:rPr>
              <w:t xml:space="preserve">Көліктік қаптама комплектілерінің конструкциясын бекіту, сондай-ақ </w:t>
            </w:r>
            <w:proofErr w:type="gramStart"/>
            <w:r w:rsidRPr="00A85DEB">
              <w:rPr>
                <w:rFonts w:ascii="Times New Roman" w:eastAsia="Calibri" w:hAnsi="Times New Roman" w:cs="Times New Roman"/>
              </w:rPr>
              <w:t>бас</w:t>
            </w:r>
            <w:proofErr w:type="gramEnd"/>
            <w:r w:rsidRPr="00A85DEB">
              <w:rPr>
                <w:rFonts w:ascii="Times New Roman" w:eastAsia="Calibri" w:hAnsi="Times New Roman" w:cs="Times New Roman"/>
              </w:rPr>
              <w:t>қа елдердің уәкілетті органдары бекіткен Қазақстан Республикасының аумағында оларға сертификаттар-рұқсаттар күшін қолдану</w:t>
            </w:r>
            <w:r w:rsidRPr="00A85DEB">
              <w:rPr>
                <w:rFonts w:ascii="Times New Roman" w:eastAsia="Calibri" w:hAnsi="Times New Roman" w:cs="Times New Roman"/>
                <w:lang w:val="kk-KZ"/>
              </w:rPr>
              <w:t>.</w:t>
            </w:r>
          </w:p>
        </w:tc>
      </w:tr>
      <w:tr w:rsidR="00A85DEB" w:rsidRPr="00A85DEB" w:rsidTr="00A85DEB">
        <w:trPr>
          <w:trHeight w:val="769"/>
        </w:trPr>
        <w:tc>
          <w:tcPr>
            <w:tcW w:w="665" w:type="dxa"/>
            <w:vMerge/>
          </w:tcPr>
          <w:p w:rsidR="00A85DEB" w:rsidRPr="00A85DEB" w:rsidRDefault="00A85DEB" w:rsidP="00A85DEB">
            <w:pPr>
              <w:spacing w:after="0" w:line="240" w:lineRule="auto"/>
              <w:jc w:val="center"/>
              <w:rPr>
                <w:rFonts w:ascii="Times New Roman" w:eastAsia="Calibri" w:hAnsi="Times New Roman" w:cs="Times New Roman"/>
              </w:rPr>
            </w:pPr>
          </w:p>
        </w:tc>
        <w:tc>
          <w:tcPr>
            <w:tcW w:w="3424" w:type="dxa"/>
          </w:tcPr>
          <w:p w:rsidR="00A85DEB" w:rsidRPr="00A85DEB" w:rsidRDefault="00A85DEB" w:rsidP="00A85DEB">
            <w:pPr>
              <w:autoSpaceDE w:val="0"/>
              <w:autoSpaceDN w:val="0"/>
              <w:adjustRightInd w:val="0"/>
              <w:spacing w:after="0" w:line="240" w:lineRule="auto"/>
              <w:jc w:val="both"/>
              <w:rPr>
                <w:rFonts w:ascii="Times New Roman" w:eastAsia="Calibri" w:hAnsi="Times New Roman" w:cs="Times New Roman"/>
                <w:color w:val="000000"/>
              </w:rPr>
            </w:pPr>
            <w:r w:rsidRPr="00A85DEB">
              <w:rPr>
                <w:rFonts w:ascii="Times New Roman" w:eastAsia="Calibri" w:hAnsi="Times New Roman" w:cs="Times New Roman"/>
                <w:color w:val="000000"/>
              </w:rPr>
              <w:t>тегі</w:t>
            </w:r>
            <w:proofErr w:type="gramStart"/>
            <w:r w:rsidRPr="00A85DEB">
              <w:rPr>
                <w:rFonts w:ascii="Times New Roman" w:eastAsia="Calibri" w:hAnsi="Times New Roman" w:cs="Times New Roman"/>
                <w:color w:val="000000"/>
              </w:rPr>
              <w:t>н ж</w:t>
            </w:r>
            <w:proofErr w:type="gramEnd"/>
            <w:r w:rsidRPr="00A85DEB">
              <w:rPr>
                <w:rFonts w:ascii="Times New Roman" w:eastAsia="Calibri" w:hAnsi="Times New Roman" w:cs="Times New Roman"/>
                <w:color w:val="000000"/>
              </w:rPr>
              <w:t>әне (немесе) ақылы негізде көрсетілетін мемлекеттік қызметтердің саны</w:t>
            </w:r>
          </w:p>
        </w:tc>
        <w:tc>
          <w:tcPr>
            <w:tcW w:w="6259" w:type="dxa"/>
          </w:tcPr>
          <w:p w:rsidR="00A85DEB" w:rsidRPr="00A85DEB" w:rsidRDefault="00A85DEB" w:rsidP="00A85DEB">
            <w:pPr>
              <w:spacing w:after="0" w:line="240" w:lineRule="auto"/>
              <w:jc w:val="both"/>
              <w:rPr>
                <w:rFonts w:ascii="Times New Roman" w:eastAsia="Calibri" w:hAnsi="Times New Roman" w:cs="Times New Roman"/>
                <w:color w:val="000000"/>
              </w:rPr>
            </w:pPr>
            <w:proofErr w:type="gramStart"/>
            <w:r w:rsidRPr="00A85DEB">
              <w:rPr>
                <w:rFonts w:ascii="Times New Roman" w:eastAsia="Calibri" w:hAnsi="Times New Roman" w:cs="Times New Roman"/>
                <w:b/>
                <w:color w:val="000000"/>
              </w:rPr>
              <w:t>1</w:t>
            </w:r>
            <w:r w:rsidRPr="00A85DEB">
              <w:rPr>
                <w:rFonts w:ascii="Times New Roman" w:eastAsia="Calibri" w:hAnsi="Times New Roman" w:cs="Times New Roman"/>
                <w:b/>
                <w:color w:val="000000"/>
                <w:lang w:val="kk-KZ"/>
              </w:rPr>
              <w:t>1</w:t>
            </w:r>
            <w:proofErr w:type="gramEnd"/>
            <w:r w:rsidRPr="00A85DEB">
              <w:rPr>
                <w:rFonts w:ascii="Times New Roman" w:eastAsia="Calibri" w:hAnsi="Times New Roman" w:cs="Times New Roman"/>
                <w:color w:val="000000"/>
              </w:rPr>
              <w:t xml:space="preserve"> </w:t>
            </w:r>
            <w:r w:rsidRPr="00A85DEB">
              <w:rPr>
                <w:rFonts w:ascii="Times New Roman" w:eastAsia="Calibri" w:hAnsi="Times New Roman" w:cs="Times New Roman"/>
                <w:color w:val="000000"/>
                <w:lang w:val="kk-KZ"/>
              </w:rPr>
              <w:t>ақылы негізде</w:t>
            </w:r>
            <w:r w:rsidRPr="00A85DEB">
              <w:rPr>
                <w:rFonts w:ascii="Times New Roman" w:eastAsia="Calibri" w:hAnsi="Times New Roman" w:cs="Times New Roman"/>
                <w:color w:val="000000"/>
              </w:rPr>
              <w:t xml:space="preserve"> </w:t>
            </w:r>
            <w:r w:rsidRPr="00A85DEB">
              <w:rPr>
                <w:rFonts w:ascii="Times New Roman" w:eastAsia="Calibri" w:hAnsi="Times New Roman" w:cs="Times New Roman"/>
                <w:color w:val="000000"/>
                <w:lang w:val="kk-KZ"/>
              </w:rPr>
              <w:t>және</w:t>
            </w:r>
            <w:r w:rsidRPr="00A85DEB">
              <w:rPr>
                <w:rFonts w:ascii="Times New Roman" w:eastAsia="Calibri" w:hAnsi="Times New Roman" w:cs="Times New Roman"/>
                <w:color w:val="000000"/>
              </w:rPr>
              <w:t xml:space="preserve"> 13 </w:t>
            </w:r>
            <w:r w:rsidRPr="00A85DEB">
              <w:rPr>
                <w:rFonts w:ascii="Times New Roman" w:eastAsia="Calibri" w:hAnsi="Times New Roman" w:cs="Times New Roman"/>
                <w:color w:val="000000"/>
                <w:lang w:val="kk-KZ"/>
              </w:rPr>
              <w:t>тегін негізде</w:t>
            </w:r>
            <w:r w:rsidRPr="00A85DEB">
              <w:rPr>
                <w:rFonts w:ascii="Times New Roman" w:eastAsia="Calibri" w:hAnsi="Times New Roman" w:cs="Times New Roman"/>
                <w:color w:val="000000"/>
              </w:rPr>
              <w:t>.</w:t>
            </w:r>
          </w:p>
          <w:p w:rsidR="00A85DEB" w:rsidRPr="00A85DEB" w:rsidRDefault="00A85DEB" w:rsidP="00A85DEB">
            <w:pPr>
              <w:spacing w:after="0" w:line="240" w:lineRule="auto"/>
              <w:jc w:val="both"/>
              <w:rPr>
                <w:rFonts w:ascii="Times New Roman" w:eastAsia="Calibri" w:hAnsi="Times New Roman" w:cs="Times New Roman"/>
                <w:color w:val="000000"/>
              </w:rPr>
            </w:pPr>
          </w:p>
          <w:p w:rsidR="00A85DEB" w:rsidRPr="00A85DEB" w:rsidRDefault="00A85DEB" w:rsidP="00A85DEB">
            <w:pPr>
              <w:spacing w:after="0" w:line="240" w:lineRule="auto"/>
              <w:jc w:val="both"/>
              <w:rPr>
                <w:rFonts w:ascii="Times New Roman" w:eastAsia="Calibri" w:hAnsi="Times New Roman" w:cs="Times New Roman"/>
              </w:rPr>
            </w:pPr>
          </w:p>
        </w:tc>
      </w:tr>
      <w:tr w:rsidR="00A85DEB" w:rsidRPr="00A85DEB" w:rsidTr="00A85DEB">
        <w:trPr>
          <w:trHeight w:val="3569"/>
        </w:trPr>
        <w:tc>
          <w:tcPr>
            <w:tcW w:w="665" w:type="dxa"/>
            <w:vMerge/>
          </w:tcPr>
          <w:p w:rsidR="00A85DEB" w:rsidRPr="00A85DEB" w:rsidRDefault="00A85DEB" w:rsidP="00A85DEB">
            <w:pPr>
              <w:spacing w:after="0" w:line="240" w:lineRule="auto"/>
              <w:jc w:val="center"/>
              <w:rPr>
                <w:rFonts w:ascii="Times New Roman" w:eastAsia="Calibri" w:hAnsi="Times New Roman" w:cs="Times New Roman"/>
              </w:rPr>
            </w:pPr>
          </w:p>
        </w:tc>
        <w:tc>
          <w:tcPr>
            <w:tcW w:w="3424" w:type="dxa"/>
          </w:tcPr>
          <w:p w:rsidR="00A85DEB" w:rsidRPr="00A85DEB" w:rsidRDefault="00A85DEB" w:rsidP="00A85DEB">
            <w:pPr>
              <w:autoSpaceDE w:val="0"/>
              <w:autoSpaceDN w:val="0"/>
              <w:adjustRightInd w:val="0"/>
              <w:spacing w:after="0" w:line="240" w:lineRule="auto"/>
              <w:jc w:val="both"/>
              <w:rPr>
                <w:rFonts w:ascii="Times New Roman" w:eastAsia="Calibri" w:hAnsi="Times New Roman" w:cs="Times New Roman"/>
                <w:color w:val="000000"/>
              </w:rPr>
            </w:pPr>
            <w:r w:rsidRPr="00A85DEB">
              <w:rPr>
                <w:rFonts w:ascii="Times New Roman" w:eastAsia="Calibri" w:hAnsi="Times New Roman" w:cs="Times New Roman"/>
                <w:color w:val="000000"/>
              </w:rPr>
              <w:t>қағ</w:t>
            </w:r>
            <w:proofErr w:type="gramStart"/>
            <w:r w:rsidRPr="00A85DEB">
              <w:rPr>
                <w:rFonts w:ascii="Times New Roman" w:eastAsia="Calibri" w:hAnsi="Times New Roman" w:cs="Times New Roman"/>
                <w:color w:val="000000"/>
              </w:rPr>
              <w:t>аз ж</w:t>
            </w:r>
            <w:proofErr w:type="gramEnd"/>
            <w:r w:rsidRPr="00A85DEB">
              <w:rPr>
                <w:rFonts w:ascii="Times New Roman" w:eastAsia="Calibri" w:hAnsi="Times New Roman" w:cs="Times New Roman"/>
                <w:color w:val="000000"/>
              </w:rPr>
              <w:t>әне (немесе) электрондық нысанда көрсетілетін мемлекеттік қызметтердің саны</w:t>
            </w:r>
          </w:p>
        </w:tc>
        <w:tc>
          <w:tcPr>
            <w:tcW w:w="6259" w:type="dxa"/>
          </w:tcPr>
          <w:p w:rsidR="00A85DEB" w:rsidRPr="00A85DEB" w:rsidRDefault="00A85DEB" w:rsidP="00A85DEB">
            <w:pPr>
              <w:spacing w:after="0" w:line="240" w:lineRule="auto"/>
              <w:jc w:val="both"/>
              <w:rPr>
                <w:rFonts w:ascii="Times New Roman" w:eastAsia="Calibri" w:hAnsi="Times New Roman" w:cs="Times New Roman"/>
              </w:rPr>
            </w:pPr>
            <w:r w:rsidRPr="00A85DEB">
              <w:rPr>
                <w:rFonts w:ascii="Times New Roman" w:eastAsia="Calibri" w:hAnsi="Times New Roman" w:cs="Times New Roman"/>
                <w:b/>
              </w:rPr>
              <w:t>19</w:t>
            </w:r>
            <w:r w:rsidRPr="00A85DEB">
              <w:rPr>
                <w:rFonts w:ascii="Times New Roman" w:eastAsia="Calibri" w:hAnsi="Times New Roman" w:cs="Times New Roman"/>
              </w:rPr>
              <w:t xml:space="preserve"> – </w:t>
            </w:r>
            <w:r w:rsidRPr="00A85DEB">
              <w:rPr>
                <w:rFonts w:ascii="Times New Roman" w:eastAsia="Calibri" w:hAnsi="Times New Roman" w:cs="Times New Roman"/>
                <w:lang w:val="kk-KZ"/>
              </w:rPr>
              <w:t>электронды нұсқада</w:t>
            </w:r>
            <w:r w:rsidRPr="00A85DEB">
              <w:rPr>
                <w:rFonts w:ascii="Times New Roman" w:eastAsia="Calibri" w:hAnsi="Times New Roman" w:cs="Times New Roman"/>
              </w:rPr>
              <w:t xml:space="preserve"> </w:t>
            </w:r>
            <w:r w:rsidRPr="00A85DEB">
              <w:rPr>
                <w:rFonts w:ascii="Times New Roman" w:eastAsia="Calibri" w:hAnsi="Times New Roman" w:cs="Times New Roman"/>
                <w:lang w:val="kk-KZ"/>
              </w:rPr>
              <w:t>(оның ішінде электронды/қағаз тү</w:t>
            </w:r>
            <w:proofErr w:type="gramStart"/>
            <w:r w:rsidRPr="00A85DEB">
              <w:rPr>
                <w:rFonts w:ascii="Times New Roman" w:eastAsia="Calibri" w:hAnsi="Times New Roman" w:cs="Times New Roman"/>
                <w:lang w:val="kk-KZ"/>
              </w:rPr>
              <w:t>р</w:t>
            </w:r>
            <w:proofErr w:type="gramEnd"/>
            <w:r w:rsidRPr="00A85DEB">
              <w:rPr>
                <w:rFonts w:ascii="Times New Roman" w:eastAsia="Calibri" w:hAnsi="Times New Roman" w:cs="Times New Roman"/>
                <w:lang w:val="kk-KZ"/>
              </w:rPr>
              <w:t>інде - 3) және</w:t>
            </w:r>
            <w:r w:rsidRPr="00A85DEB">
              <w:rPr>
                <w:rFonts w:ascii="Times New Roman" w:eastAsia="Calibri" w:hAnsi="Times New Roman" w:cs="Times New Roman"/>
              </w:rPr>
              <w:t xml:space="preserve"> </w:t>
            </w:r>
            <w:r w:rsidRPr="00A85DEB">
              <w:rPr>
                <w:rFonts w:ascii="Times New Roman" w:eastAsia="Calibri" w:hAnsi="Times New Roman" w:cs="Times New Roman"/>
                <w:b/>
              </w:rPr>
              <w:t>5</w:t>
            </w:r>
            <w:r w:rsidRPr="00A85DEB">
              <w:rPr>
                <w:rFonts w:ascii="Times New Roman" w:eastAsia="Calibri" w:hAnsi="Times New Roman" w:cs="Times New Roman"/>
              </w:rPr>
              <w:t xml:space="preserve"> – </w:t>
            </w:r>
            <w:r w:rsidRPr="00A85DEB">
              <w:rPr>
                <w:rFonts w:ascii="Times New Roman" w:eastAsia="Calibri" w:hAnsi="Times New Roman" w:cs="Times New Roman"/>
                <w:lang w:val="kk-KZ"/>
              </w:rPr>
              <w:t>қағаз нұсқада («</w:t>
            </w:r>
            <w:r w:rsidRPr="00A85DEB">
              <w:rPr>
                <w:rFonts w:ascii="Times New Roman" w:eastAsia="Calibri" w:hAnsi="Times New Roman" w:cs="Times New Roman"/>
              </w:rPr>
              <w:t>Жер қойнауын пайдалану құқығының және жер қойнауын пайдалану құқығымен байланысты объектілердің ауысуы</w:t>
            </w:r>
            <w:r w:rsidRPr="00A85DEB">
              <w:rPr>
                <w:rFonts w:ascii="Times New Roman" w:eastAsia="Calibri" w:hAnsi="Times New Roman" w:cs="Times New Roman"/>
                <w:lang w:val="kk-KZ"/>
              </w:rPr>
              <w:t>», «</w:t>
            </w:r>
            <w:r w:rsidRPr="00A85DEB">
              <w:rPr>
                <w:rFonts w:ascii="Times New Roman" w:eastAsia="Calibri" w:hAnsi="Times New Roman" w:cs="Times New Roman"/>
              </w:rPr>
              <w:t>Көмірсутектер мен уранды өндіру бойынша жер қойнауын пайдалануға арналған келісімшарттарға қосымша келісімдерді жасасу (қол қою)</w:t>
            </w:r>
            <w:r w:rsidRPr="00A85DEB">
              <w:rPr>
                <w:rFonts w:ascii="Times New Roman" w:eastAsia="Calibri" w:hAnsi="Times New Roman" w:cs="Times New Roman"/>
                <w:lang w:val="kk-KZ"/>
              </w:rPr>
              <w:t>», «</w:t>
            </w:r>
            <w:r w:rsidRPr="00A85DEB">
              <w:rPr>
                <w:rFonts w:ascii="Times New Roman" w:eastAsia="Calibri" w:hAnsi="Times New Roman" w:cs="Times New Roman"/>
              </w:rPr>
              <w:t xml:space="preserve">Көмірсутектер мен уранды өндіру бойынша жер қойнауын </w:t>
            </w:r>
            <w:proofErr w:type="gramStart"/>
            <w:r w:rsidRPr="00A85DEB">
              <w:rPr>
                <w:rFonts w:ascii="Times New Roman" w:eastAsia="Calibri" w:hAnsi="Times New Roman" w:cs="Times New Roman"/>
              </w:rPr>
              <w:t>пайдалану</w:t>
            </w:r>
            <w:proofErr w:type="gramEnd"/>
            <w:r w:rsidRPr="00A85DEB">
              <w:rPr>
                <w:rFonts w:ascii="Times New Roman" w:eastAsia="Calibri" w:hAnsi="Times New Roman" w:cs="Times New Roman"/>
              </w:rPr>
              <w:t>ға арналған келісімшарттарды жасасу (қол қою)</w:t>
            </w:r>
            <w:r w:rsidRPr="00A85DEB">
              <w:rPr>
                <w:rFonts w:ascii="Times New Roman" w:eastAsia="Calibri" w:hAnsi="Times New Roman" w:cs="Times New Roman"/>
                <w:lang w:val="kk-KZ"/>
              </w:rPr>
              <w:t>», «</w:t>
            </w:r>
            <w:r w:rsidRPr="00A85DEB">
              <w:rPr>
                <w:rFonts w:ascii="Times New Roman" w:eastAsia="Calibri" w:hAnsi="Times New Roman" w:cs="Times New Roman"/>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r w:rsidRPr="00A85DEB">
              <w:rPr>
                <w:rFonts w:ascii="Times New Roman" w:eastAsia="Calibri" w:hAnsi="Times New Roman" w:cs="Times New Roman"/>
                <w:lang w:val="kk-KZ"/>
              </w:rPr>
              <w:t>», «</w:t>
            </w:r>
            <w:r w:rsidRPr="00A85DEB">
              <w:rPr>
                <w:rFonts w:ascii="Times New Roman" w:eastAsia="Calibri" w:hAnsi="Times New Roman" w:cs="Times New Roman"/>
              </w:rPr>
              <w:t>Сараптама ұйымы ұсынған ядролық, радиациялық және ядролық физикалық қауіпсіздікті қамтамасыз етуге қатысты есе</w:t>
            </w:r>
            <w:proofErr w:type="gramStart"/>
            <w:r w:rsidRPr="00A85DEB">
              <w:rPr>
                <w:rFonts w:ascii="Times New Roman" w:eastAsia="Calibri" w:hAnsi="Times New Roman" w:cs="Times New Roman"/>
              </w:rPr>
              <w:t>п-</w:t>
            </w:r>
            <w:proofErr w:type="gramEnd"/>
            <w:r w:rsidRPr="00A85DEB">
              <w:rPr>
                <w:rFonts w:ascii="Times New Roman" w:eastAsia="Calibri" w:hAnsi="Times New Roman" w:cs="Times New Roman"/>
              </w:rPr>
              <w:t>қисаптар әдістемесін келісу</w:t>
            </w:r>
            <w:r w:rsidRPr="00A85DEB">
              <w:rPr>
                <w:rFonts w:ascii="Times New Roman" w:eastAsia="Calibri" w:hAnsi="Times New Roman" w:cs="Times New Roman"/>
                <w:lang w:val="kk-KZ"/>
              </w:rPr>
              <w:t>»)</w:t>
            </w:r>
            <w:r w:rsidRPr="00A85DEB">
              <w:rPr>
                <w:rFonts w:ascii="Times New Roman" w:eastAsia="Calibri" w:hAnsi="Times New Roman" w:cs="Times New Roman"/>
              </w:rPr>
              <w:t>.</w:t>
            </w:r>
          </w:p>
        </w:tc>
      </w:tr>
      <w:tr w:rsidR="00A85DEB" w:rsidRPr="00A85DEB" w:rsidTr="00A85DEB">
        <w:trPr>
          <w:trHeight w:val="1051"/>
        </w:trPr>
        <w:tc>
          <w:tcPr>
            <w:tcW w:w="665" w:type="dxa"/>
            <w:vMerge/>
          </w:tcPr>
          <w:p w:rsidR="00A85DEB" w:rsidRPr="00A85DEB" w:rsidRDefault="00A85DEB" w:rsidP="00A85DEB">
            <w:pPr>
              <w:spacing w:after="0" w:line="240" w:lineRule="auto"/>
              <w:jc w:val="center"/>
              <w:rPr>
                <w:rFonts w:ascii="Times New Roman" w:eastAsia="Calibri" w:hAnsi="Times New Roman" w:cs="Times New Roman"/>
              </w:rPr>
            </w:pPr>
          </w:p>
        </w:tc>
        <w:tc>
          <w:tcPr>
            <w:tcW w:w="3424" w:type="dxa"/>
          </w:tcPr>
          <w:p w:rsidR="00A85DEB" w:rsidRPr="00A85DEB" w:rsidRDefault="00A85DEB" w:rsidP="00A85DEB">
            <w:pPr>
              <w:autoSpaceDE w:val="0"/>
              <w:autoSpaceDN w:val="0"/>
              <w:adjustRightInd w:val="0"/>
              <w:spacing w:after="0" w:line="240" w:lineRule="auto"/>
              <w:jc w:val="both"/>
              <w:rPr>
                <w:rFonts w:ascii="Times New Roman" w:eastAsia="Calibri" w:hAnsi="Times New Roman" w:cs="Times New Roman"/>
                <w:color w:val="000000"/>
              </w:rPr>
            </w:pPr>
            <w:r w:rsidRPr="00A85DEB">
              <w:rPr>
                <w:rFonts w:ascii="Times New Roman" w:eastAsia="Calibri" w:hAnsi="Times New Roman" w:cs="Times New Roman"/>
                <w:color w:val="000000"/>
              </w:rPr>
              <w:t xml:space="preserve">мемлекеттік қызметтерді көрсету тәртібін айқындайтын бекітілген </w:t>
            </w:r>
            <w:proofErr w:type="gramStart"/>
            <w:r w:rsidRPr="00A85DEB">
              <w:rPr>
                <w:rFonts w:ascii="Times New Roman" w:eastAsia="Calibri" w:hAnsi="Times New Roman" w:cs="Times New Roman"/>
                <w:color w:val="000000"/>
              </w:rPr>
              <w:t>за</w:t>
            </w:r>
            <w:proofErr w:type="gramEnd"/>
            <w:r w:rsidRPr="00A85DEB">
              <w:rPr>
                <w:rFonts w:ascii="Times New Roman" w:eastAsia="Calibri" w:hAnsi="Times New Roman" w:cs="Times New Roman"/>
                <w:color w:val="000000"/>
              </w:rPr>
              <w:t>ңға тәуелді нормативтік құқық</w:t>
            </w:r>
            <w:proofErr w:type="gramStart"/>
            <w:r w:rsidRPr="00A85DEB">
              <w:rPr>
                <w:rFonts w:ascii="Times New Roman" w:eastAsia="Calibri" w:hAnsi="Times New Roman" w:cs="Times New Roman"/>
                <w:color w:val="000000"/>
              </w:rPr>
              <w:t>ты</w:t>
            </w:r>
            <w:proofErr w:type="gramEnd"/>
            <w:r w:rsidRPr="00A85DEB">
              <w:rPr>
                <w:rFonts w:ascii="Times New Roman" w:eastAsia="Calibri" w:hAnsi="Times New Roman" w:cs="Times New Roman"/>
                <w:color w:val="000000"/>
              </w:rPr>
              <w:t>қ актілердің саны</w:t>
            </w:r>
          </w:p>
        </w:tc>
        <w:tc>
          <w:tcPr>
            <w:tcW w:w="6259" w:type="dxa"/>
          </w:tcPr>
          <w:p w:rsidR="00A85DEB" w:rsidRPr="00A85DEB" w:rsidRDefault="00A85DEB" w:rsidP="00A85DEB">
            <w:pPr>
              <w:spacing w:after="0" w:line="240" w:lineRule="auto"/>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Қазақстан Республикасы Энергетика министрлігінің бұйырықтарымен </w:t>
            </w:r>
            <w:r w:rsidRPr="00A85DEB">
              <w:rPr>
                <w:rFonts w:ascii="Times New Roman" w:eastAsia="Calibri" w:hAnsi="Times New Roman" w:cs="Times New Roman"/>
                <w:b/>
              </w:rPr>
              <w:t>20</w:t>
            </w:r>
            <w:r w:rsidRPr="00A85DEB">
              <w:rPr>
                <w:rFonts w:ascii="Times New Roman" w:eastAsia="Calibri" w:hAnsi="Times New Roman" w:cs="Times New Roman"/>
              </w:rPr>
              <w:t xml:space="preserve"> стандарт</w:t>
            </w:r>
            <w:r w:rsidRPr="00A85DEB">
              <w:rPr>
                <w:rFonts w:ascii="Times New Roman" w:eastAsia="Calibri" w:hAnsi="Times New Roman" w:cs="Times New Roman"/>
                <w:lang w:val="kk-KZ"/>
              </w:rPr>
              <w:t xml:space="preserve"> пен</w:t>
            </w:r>
            <w:r w:rsidRPr="00A85DEB">
              <w:rPr>
                <w:rFonts w:ascii="Times New Roman" w:eastAsia="Calibri" w:hAnsi="Times New Roman" w:cs="Times New Roman"/>
              </w:rPr>
              <w:t xml:space="preserve"> </w:t>
            </w:r>
            <w:r w:rsidRPr="00A85DEB">
              <w:rPr>
                <w:rFonts w:ascii="Times New Roman" w:eastAsia="Calibri" w:hAnsi="Times New Roman" w:cs="Times New Roman"/>
                <w:b/>
              </w:rPr>
              <w:t>20</w:t>
            </w:r>
            <w:r w:rsidRPr="00A85DEB">
              <w:rPr>
                <w:rFonts w:ascii="Times New Roman" w:eastAsia="Calibri" w:hAnsi="Times New Roman" w:cs="Times New Roman"/>
              </w:rPr>
              <w:t xml:space="preserve"> регламент</w:t>
            </w:r>
            <w:r w:rsidRPr="00A85DEB">
              <w:rPr>
                <w:rFonts w:ascii="Times New Roman" w:eastAsia="Calibri" w:hAnsi="Times New Roman" w:cs="Times New Roman"/>
                <w:lang w:val="kk-KZ"/>
              </w:rPr>
              <w:t xml:space="preserve"> бекітілген.</w:t>
            </w:r>
          </w:p>
          <w:p w:rsidR="00A85DEB" w:rsidRPr="00A85DEB" w:rsidRDefault="00A85DEB" w:rsidP="00A85DEB">
            <w:pPr>
              <w:spacing w:after="0" w:line="240" w:lineRule="auto"/>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2019 жылы </w:t>
            </w:r>
            <w:r w:rsidRPr="00A85DEB">
              <w:rPr>
                <w:rFonts w:ascii="Times New Roman" w:eastAsia="Calibri" w:hAnsi="Times New Roman" w:cs="Times New Roman"/>
                <w:b/>
                <w:lang w:val="kk-KZ"/>
              </w:rPr>
              <w:t>20</w:t>
            </w:r>
            <w:r w:rsidRPr="00A85DEB">
              <w:rPr>
                <w:rFonts w:ascii="Times New Roman" w:eastAsia="Calibri" w:hAnsi="Times New Roman" w:cs="Times New Roman"/>
                <w:lang w:val="kk-KZ"/>
              </w:rPr>
              <w:t xml:space="preserve"> стандартқа және </w:t>
            </w:r>
            <w:r w:rsidRPr="00A85DEB">
              <w:rPr>
                <w:rFonts w:ascii="Times New Roman" w:eastAsia="Calibri" w:hAnsi="Times New Roman" w:cs="Times New Roman"/>
                <w:b/>
                <w:lang w:val="kk-KZ"/>
              </w:rPr>
              <w:t>6</w:t>
            </w:r>
            <w:r w:rsidRPr="00A85DEB">
              <w:rPr>
                <w:rFonts w:ascii="Times New Roman" w:eastAsia="Calibri" w:hAnsi="Times New Roman" w:cs="Times New Roman"/>
                <w:lang w:val="kk-KZ"/>
              </w:rPr>
              <w:t xml:space="preserve"> регламентке өзгерістер мен толықтырулар енгізілді.</w:t>
            </w:r>
          </w:p>
        </w:tc>
      </w:tr>
      <w:tr w:rsidR="00A85DEB" w:rsidRPr="00A85DEB" w:rsidTr="00A85DEB">
        <w:trPr>
          <w:trHeight w:val="985"/>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3)</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Барынша талап ететін мемлекеттік </w:t>
            </w:r>
            <w:proofErr w:type="gramStart"/>
            <w:r w:rsidRPr="00A85DEB">
              <w:rPr>
                <w:rFonts w:ascii="Times New Roman" w:eastAsia="Calibri" w:hAnsi="Times New Roman" w:cs="Times New Roman"/>
                <w:i/>
                <w:color w:val="000000"/>
              </w:rPr>
              <w:t>к</w:t>
            </w:r>
            <w:proofErr w:type="gramEnd"/>
            <w:r w:rsidRPr="00A85DEB">
              <w:rPr>
                <w:rFonts w:ascii="Times New Roman" w:eastAsia="Calibri" w:hAnsi="Times New Roman" w:cs="Times New Roman"/>
                <w:i/>
                <w:color w:val="000000"/>
              </w:rPr>
              <w:t>өрсетілетін қызметтер туралы ақпарат</w:t>
            </w:r>
          </w:p>
        </w:tc>
        <w:tc>
          <w:tcPr>
            <w:tcW w:w="6259" w:type="dxa"/>
          </w:tcPr>
          <w:p w:rsidR="00A85DEB" w:rsidRPr="00A85DEB" w:rsidRDefault="00A85DEB" w:rsidP="00A85DEB">
            <w:pPr>
              <w:numPr>
                <w:ilvl w:val="0"/>
                <w:numId w:val="4"/>
              </w:numPr>
              <w:spacing w:after="0" w:line="240" w:lineRule="auto"/>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 xml:space="preserve">жылы келесі мемлекеттік қызметтер көрсетілді: </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Жер қойнауын пайдалану құқығының және жер қойнауын пайдалану құқығымен байланысты объектілердің ауысуы – 28;</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мен уранды өндіру бойынша жер қойнауын пайдалануға арналған келісімшарттарға қосымша келісімдерді жасасу (қол қою) – 61;</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мен уранды өндіру бойынша жер қойнауын пайдалануға арналған келісімшарттарды жасасу (қол қою) – 28;</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Қосалқы (шунтталатын) электр беру желілері мен шағын станцияларды жобалауды және салуды келісу - 0;</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Энергия өндіруші және энергия беруші ұйымдарға күзгі-қысқы кезеңдегі жұмысқа әзірлік паспортын беру - 233;</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Электр қондырғыларының техникалық жай-күйін және </w:t>
            </w:r>
            <w:r w:rsidRPr="00A85DEB">
              <w:rPr>
                <w:rFonts w:ascii="Times New Roman" w:eastAsia="Calibri" w:hAnsi="Times New Roman" w:cs="Times New Roman"/>
                <w:lang w:val="kk-KZ"/>
              </w:rPr>
              <w:lastRenderedPageBreak/>
              <w:t>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- 580;</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Атом энергиясы пайдаланылатын объектілерде жұмыс істейтін персоналды аттестаттау</w:t>
            </w:r>
            <w:r w:rsidRPr="00A85DEB">
              <w:rPr>
                <w:rFonts w:ascii="Times New Roman" w:eastAsia="Calibri" w:hAnsi="Times New Roman" w:cs="Times New Roman"/>
                <w:lang w:val="kk-KZ"/>
              </w:rPr>
              <w:t xml:space="preserve"> - 135;</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Атом энергиясын пайдалану объектілерінің тіршілік циклінің кезеңдеріне байланысты жұмыстарды </w:t>
            </w:r>
            <w:proofErr w:type="gramStart"/>
            <w:r w:rsidRPr="00A85DEB">
              <w:rPr>
                <w:rFonts w:ascii="Times New Roman" w:eastAsia="Calibri" w:hAnsi="Times New Roman" w:cs="Times New Roman"/>
              </w:rPr>
              <w:t>орындау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- 8;</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Ядролық материалдармен жұмыс істеу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- 8;</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Радиоактивті заттармен, құрамында радиоактивті заттар бар аспаптармен және қондырғылармен жұмыс істеу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- 251;</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Иондаушы сәуле шығаруды генерациялайтын аспаптармен және қондырғылармен жұмыс істеу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- 1205;</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Атом энергиясын пайдалану саласында қызметтер көрсету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- 382;</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Радиоактивті қалдықтармен жұмыс істеу жөніндегі қызметке лицензия беру</w:t>
            </w:r>
            <w:r w:rsidRPr="00A85DEB">
              <w:rPr>
                <w:rFonts w:ascii="Times New Roman" w:eastAsia="Calibri" w:hAnsi="Times New Roman" w:cs="Times New Roman"/>
                <w:lang w:val="kk-KZ"/>
              </w:rPr>
              <w:t xml:space="preserve"> - 120;</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w:t>
            </w:r>
            <w:proofErr w:type="gramStart"/>
            <w:r w:rsidRPr="00A85DEB">
              <w:rPr>
                <w:rFonts w:ascii="Times New Roman" w:eastAsia="Calibri" w:hAnsi="Times New Roman" w:cs="Times New Roman"/>
              </w:rPr>
              <w:t>тасымалдау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- 82;</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Бұрынғы ядролық сынақ полигондары аумақтарында және жүргізілген ядролық сынақтардың салдарынан ластанған </w:t>
            </w:r>
            <w:proofErr w:type="gramStart"/>
            <w:r w:rsidRPr="00A85DEB">
              <w:rPr>
                <w:rFonts w:ascii="Times New Roman" w:eastAsia="Calibri" w:hAnsi="Times New Roman" w:cs="Times New Roman"/>
              </w:rPr>
              <w:t>бас</w:t>
            </w:r>
            <w:proofErr w:type="gramEnd"/>
            <w:r w:rsidRPr="00A85DEB">
              <w:rPr>
                <w:rFonts w:ascii="Times New Roman" w:eastAsia="Calibri" w:hAnsi="Times New Roman" w:cs="Times New Roman"/>
              </w:rPr>
              <w:t>қа аумақтарда қызметтерді жүзеге асыруға лицензия беру</w:t>
            </w:r>
            <w:r w:rsidRPr="00A85DEB">
              <w:rPr>
                <w:rFonts w:ascii="Times New Roman" w:eastAsia="Calibri" w:hAnsi="Times New Roman" w:cs="Times New Roman"/>
                <w:lang w:val="kk-KZ"/>
              </w:rPr>
              <w:t xml:space="preserve"> - 26;</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Ядролық қондырғылар мен ядролық материалдарды физикалық қорғ</w:t>
            </w:r>
            <w:proofErr w:type="gramStart"/>
            <w:r w:rsidRPr="00A85DEB">
              <w:rPr>
                <w:rFonts w:ascii="Times New Roman" w:eastAsia="Calibri" w:hAnsi="Times New Roman" w:cs="Times New Roman"/>
              </w:rPr>
              <w:t>ау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- 9;</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Ядролық және радиациялық қауіпсіздікті қамтамасыз етуге жауапты персоналды арнайы даярлау жөніндегі қызметті жүзеге </w:t>
            </w:r>
            <w:proofErr w:type="gramStart"/>
            <w:r w:rsidRPr="00A85DEB">
              <w:rPr>
                <w:rFonts w:ascii="Times New Roman" w:eastAsia="Calibri" w:hAnsi="Times New Roman" w:cs="Times New Roman"/>
              </w:rPr>
              <w:t>асыру</w:t>
            </w:r>
            <w:proofErr w:type="gramEnd"/>
            <w:r w:rsidRPr="00A85DEB">
              <w:rPr>
                <w:rFonts w:ascii="Times New Roman" w:eastAsia="Calibri" w:hAnsi="Times New Roman" w:cs="Times New Roman"/>
              </w:rPr>
              <w:t>ға лицензия беру</w:t>
            </w:r>
            <w:r w:rsidRPr="00A85DEB">
              <w:rPr>
                <w:rFonts w:ascii="Times New Roman" w:eastAsia="Calibri" w:hAnsi="Times New Roman" w:cs="Times New Roman"/>
                <w:lang w:val="kk-KZ"/>
              </w:rPr>
              <w:t xml:space="preserve"> - 24;</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Ядролық, радиациялық және ядролық физикалық қ</w:t>
            </w:r>
            <w:proofErr w:type="gramStart"/>
            <w:r w:rsidRPr="00A85DEB">
              <w:rPr>
                <w:rFonts w:ascii="Times New Roman" w:eastAsia="Calibri" w:hAnsi="Times New Roman" w:cs="Times New Roman"/>
              </w:rPr>
              <w:t>ау</w:t>
            </w:r>
            <w:proofErr w:type="gramEnd"/>
            <w:r w:rsidRPr="00A85DEB">
              <w:rPr>
                <w:rFonts w:ascii="Times New Roman" w:eastAsia="Calibri" w:hAnsi="Times New Roman" w:cs="Times New Roman"/>
              </w:rPr>
              <w:t>іпсіздік сараптамасын жүзеге асыратын ұйымдарды аккредиттеу</w:t>
            </w:r>
            <w:r w:rsidRPr="00A85DEB">
              <w:rPr>
                <w:rFonts w:ascii="Times New Roman" w:eastAsia="Calibri" w:hAnsi="Times New Roman" w:cs="Times New Roman"/>
                <w:lang w:val="kk-KZ"/>
              </w:rPr>
              <w:t xml:space="preserve"> - 2;</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rPr>
            </w:pPr>
            <w:r w:rsidRPr="00A85DEB">
              <w:rPr>
                <w:rFonts w:ascii="Times New Roman" w:eastAsia="Calibri" w:hAnsi="Times New Roman" w:cs="Times New Roman"/>
              </w:rPr>
              <w:t xml:space="preserve">Көліктік қаптама комплектілерінің конструкциясын бекіту, сондай-ақ </w:t>
            </w:r>
            <w:proofErr w:type="gramStart"/>
            <w:r w:rsidRPr="00A85DEB">
              <w:rPr>
                <w:rFonts w:ascii="Times New Roman" w:eastAsia="Calibri" w:hAnsi="Times New Roman" w:cs="Times New Roman"/>
              </w:rPr>
              <w:t>бас</w:t>
            </w:r>
            <w:proofErr w:type="gramEnd"/>
            <w:r w:rsidRPr="00A85DEB">
              <w:rPr>
                <w:rFonts w:ascii="Times New Roman" w:eastAsia="Calibri" w:hAnsi="Times New Roman" w:cs="Times New Roman"/>
              </w:rPr>
              <w:t>қа елдердің уәкілетті органдары бекіткен Қазақстан Республикасының аумағында оларға сертификаттар-рұқсаттар күшін қолдану</w:t>
            </w:r>
            <w:r w:rsidRPr="00A85DEB">
              <w:rPr>
                <w:rFonts w:ascii="Times New Roman" w:eastAsia="Calibri" w:hAnsi="Times New Roman" w:cs="Times New Roman"/>
                <w:lang w:val="kk-KZ"/>
              </w:rPr>
              <w:t xml:space="preserve"> - 8;</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Сараптама ұйымы ұсынған ядролық, радиациялық және ядролық физикалық қауіпсіздікті қамтамасыз етуге қатысты есеп-қисаптар әдістемесін келісу - 0;</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Шикі газды алау етіп жағуға рұқсат беру - 328;</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Теңiздегі объектілерді құруға және орналастыруға рұқсат беру - 1;</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- 226;</w:t>
            </w:r>
          </w:p>
          <w:p w:rsidR="00A85DEB" w:rsidRPr="00A85DEB" w:rsidRDefault="00A85DEB" w:rsidP="00A85DEB">
            <w:pPr>
              <w:numPr>
                <w:ilvl w:val="0"/>
                <w:numId w:val="3"/>
              </w:numPr>
              <w:tabs>
                <w:tab w:val="left" w:pos="0"/>
                <w:tab w:val="left" w:pos="447"/>
              </w:tabs>
              <w:spacing w:after="0" w:line="240" w:lineRule="auto"/>
              <w:ind w:left="22" w:firstLine="142"/>
              <w:jc w:val="both"/>
              <w:rPr>
                <w:rFonts w:ascii="Times New Roman" w:eastAsia="Calibri" w:hAnsi="Times New Roman" w:cs="Times New Roman"/>
                <w:color w:val="000000"/>
                <w:lang w:val="kk-KZ"/>
              </w:rPr>
            </w:pPr>
            <w:r w:rsidRPr="00A85DEB">
              <w:rPr>
                <w:rFonts w:ascii="Times New Roman" w:eastAsia="Calibri" w:hAnsi="Times New Roman" w:cs="Times New Roman"/>
              </w:rPr>
              <w:t>Газ желісі ұйымдарын аккредиттеу</w:t>
            </w:r>
            <w:r w:rsidRPr="00A85DEB">
              <w:rPr>
                <w:rFonts w:ascii="Times New Roman" w:eastAsia="Calibri" w:hAnsi="Times New Roman" w:cs="Times New Roman"/>
                <w:lang w:val="kk-KZ"/>
              </w:rPr>
              <w:t xml:space="preserve"> - 18.</w:t>
            </w:r>
          </w:p>
        </w:tc>
      </w:tr>
      <w:tr w:rsidR="00A85DEB" w:rsidRPr="00A85DEB" w:rsidTr="00A85DEB">
        <w:trPr>
          <w:trHeight w:val="279"/>
        </w:trPr>
        <w:tc>
          <w:tcPr>
            <w:tcW w:w="665" w:type="dxa"/>
          </w:tcPr>
          <w:p w:rsidR="00A85DEB" w:rsidRPr="00A85DEB" w:rsidRDefault="00A85DEB" w:rsidP="00A85DEB">
            <w:pPr>
              <w:spacing w:after="0" w:line="240" w:lineRule="auto"/>
              <w:rPr>
                <w:rFonts w:ascii="Times New Roman" w:eastAsia="Calibri" w:hAnsi="Times New Roman" w:cs="Times New Roman"/>
                <w:b/>
                <w:color w:val="000000"/>
              </w:rPr>
            </w:pPr>
            <w:r w:rsidRPr="00A85DEB">
              <w:rPr>
                <w:rFonts w:ascii="Times New Roman" w:eastAsia="Calibri" w:hAnsi="Times New Roman" w:cs="Times New Roman"/>
                <w:b/>
                <w:color w:val="000000"/>
              </w:rPr>
              <w:lastRenderedPageBreak/>
              <w:t xml:space="preserve">2. </w:t>
            </w:r>
          </w:p>
        </w:tc>
        <w:tc>
          <w:tcPr>
            <w:tcW w:w="9683" w:type="dxa"/>
            <w:gridSpan w:val="2"/>
          </w:tcPr>
          <w:p w:rsidR="00A85DEB" w:rsidRPr="00A85DEB" w:rsidRDefault="00A85DEB" w:rsidP="00A85DEB">
            <w:pPr>
              <w:spacing w:after="0" w:line="240" w:lineRule="auto"/>
              <w:jc w:val="both"/>
              <w:rPr>
                <w:rFonts w:ascii="Times New Roman" w:eastAsia="Calibri" w:hAnsi="Times New Roman" w:cs="Times New Roman"/>
                <w:color w:val="000000"/>
              </w:rPr>
            </w:pPr>
            <w:r w:rsidRPr="00A85DEB">
              <w:rPr>
                <w:rFonts w:ascii="Times New Roman" w:eastAsia="Calibri" w:hAnsi="Times New Roman" w:cs="Times New Roman"/>
                <w:b/>
                <w:color w:val="000000"/>
              </w:rPr>
              <w:t>КӨРСЕТІЛЕТІН ҚЫЗМЕТТІ АЛУШЫЛАРМЕН ЖҰМЫС</w:t>
            </w:r>
          </w:p>
        </w:tc>
      </w:tr>
      <w:tr w:rsidR="00A85DEB" w:rsidRPr="00A85DEB" w:rsidTr="00A85DEB">
        <w:trPr>
          <w:trHeight w:val="690"/>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1)</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 көрсету тәртібі </w:t>
            </w:r>
            <w:proofErr w:type="gramStart"/>
            <w:r w:rsidRPr="00A85DEB">
              <w:rPr>
                <w:rFonts w:ascii="Times New Roman" w:eastAsia="Calibri" w:hAnsi="Times New Roman" w:cs="Times New Roman"/>
                <w:i/>
                <w:color w:val="000000"/>
              </w:rPr>
              <w:t>туралы</w:t>
            </w:r>
            <w:proofErr w:type="gramEnd"/>
            <w:r w:rsidRPr="00A85DEB">
              <w:rPr>
                <w:rFonts w:ascii="Times New Roman" w:eastAsia="Calibri" w:hAnsi="Times New Roman" w:cs="Times New Roman"/>
                <w:i/>
                <w:color w:val="000000"/>
              </w:rPr>
              <w:t xml:space="preserve"> ақпаратқа қол жеткізу көздері мен орындары туралы мәліметтер</w:t>
            </w:r>
          </w:p>
        </w:tc>
        <w:tc>
          <w:tcPr>
            <w:tcW w:w="6259" w:type="dxa"/>
          </w:tcPr>
          <w:p w:rsidR="00A85DEB" w:rsidRPr="00A85DEB" w:rsidRDefault="00A85DEB" w:rsidP="00A85DEB">
            <w:pPr>
              <w:spacing w:after="0" w:line="240" w:lineRule="auto"/>
              <w:ind w:firstLine="164"/>
              <w:jc w:val="both"/>
              <w:rPr>
                <w:rFonts w:ascii="Times New Roman" w:eastAsia="Calibri" w:hAnsi="Times New Roman" w:cs="Times New Roman"/>
              </w:rPr>
            </w:pPr>
            <w:r w:rsidRPr="00A85DEB">
              <w:rPr>
                <w:rFonts w:ascii="Times New Roman" w:eastAsia="Calibri" w:hAnsi="Times New Roman" w:cs="Times New Roman"/>
              </w:rPr>
              <w:t>Мемлекеттік қызмет</w:t>
            </w:r>
            <w:r w:rsidRPr="00A85DEB">
              <w:rPr>
                <w:rFonts w:ascii="Times New Roman" w:eastAsia="Calibri" w:hAnsi="Times New Roman" w:cs="Times New Roman"/>
                <w:lang w:val="kk-KZ"/>
              </w:rPr>
              <w:t>терді</w:t>
            </w:r>
            <w:r w:rsidRPr="00A85DEB">
              <w:rPr>
                <w:rFonts w:ascii="Times New Roman" w:eastAsia="Calibri" w:hAnsi="Times New Roman" w:cs="Times New Roman"/>
              </w:rPr>
              <w:t xml:space="preserve"> көрсет</w:t>
            </w:r>
            <w:r w:rsidRPr="00A85DEB">
              <w:rPr>
                <w:rFonts w:ascii="Times New Roman" w:eastAsia="Calibri" w:hAnsi="Times New Roman" w:cs="Times New Roman"/>
                <w:lang w:val="kk-KZ"/>
              </w:rPr>
              <w:t xml:space="preserve">у тәртібі </w:t>
            </w:r>
            <w:proofErr w:type="gramStart"/>
            <w:r w:rsidRPr="00A85DEB">
              <w:rPr>
                <w:rFonts w:ascii="Times New Roman" w:eastAsia="Calibri" w:hAnsi="Times New Roman" w:cs="Times New Roman"/>
                <w:lang w:val="kk-KZ"/>
              </w:rPr>
              <w:t>туралы</w:t>
            </w:r>
            <w:proofErr w:type="gramEnd"/>
            <w:r w:rsidRPr="00A85DEB">
              <w:rPr>
                <w:rFonts w:ascii="Times New Roman" w:eastAsia="Calibri" w:hAnsi="Times New Roman" w:cs="Times New Roman"/>
                <w:lang w:val="kk-KZ"/>
              </w:rPr>
              <w:t xml:space="preserve"> ақпарат </w:t>
            </w:r>
            <w:r w:rsidRPr="00A85DEB">
              <w:rPr>
                <w:rFonts w:ascii="Times New Roman" w:eastAsia="Calibri" w:hAnsi="Times New Roman" w:cs="Times New Roman"/>
              </w:rPr>
              <w:t xml:space="preserve"> </w:t>
            </w:r>
            <w:r w:rsidRPr="00A85DEB">
              <w:rPr>
                <w:rFonts w:ascii="Times New Roman" w:eastAsia="Calibri" w:hAnsi="Times New Roman" w:cs="Times New Roman"/>
                <w:lang w:val="kk-KZ"/>
              </w:rPr>
              <w:t xml:space="preserve">«электронды үкімет» </w:t>
            </w:r>
            <w:r w:rsidRPr="00A85DEB">
              <w:rPr>
                <w:rFonts w:ascii="Times New Roman" w:eastAsia="Calibri" w:hAnsi="Times New Roman" w:cs="Times New Roman"/>
              </w:rPr>
              <w:t>egov.kz</w:t>
            </w:r>
            <w:r w:rsidRPr="00A85DEB">
              <w:rPr>
                <w:rFonts w:ascii="Times New Roman" w:eastAsia="Calibri" w:hAnsi="Times New Roman" w:cs="Times New Roman"/>
                <w:lang w:val="kk-KZ"/>
              </w:rPr>
              <w:t xml:space="preserve"> порталында,</w:t>
            </w:r>
            <w:r w:rsidRPr="00A85DEB">
              <w:rPr>
                <w:rFonts w:ascii="Times New Roman" w:eastAsia="Calibri" w:hAnsi="Times New Roman" w:cs="Times New Roman"/>
              </w:rPr>
              <w:t xml:space="preserve"> www.energo.gov.kz, www.cerc.energo.gov.kz</w:t>
            </w:r>
            <w:r w:rsidRPr="00A85DEB">
              <w:rPr>
                <w:rFonts w:ascii="Times New Roman" w:eastAsia="Calibri" w:hAnsi="Times New Roman" w:cs="Times New Roman"/>
                <w:lang w:val="kk-KZ"/>
              </w:rPr>
              <w:t>,</w:t>
            </w:r>
            <w:r w:rsidRPr="00A85DEB">
              <w:rPr>
                <w:rFonts w:ascii="Times New Roman" w:eastAsia="Calibri" w:hAnsi="Times New Roman" w:cs="Times New Roman"/>
              </w:rPr>
              <w:t xml:space="preserve"> </w:t>
            </w:r>
            <w:hyperlink r:id="rId8" w:history="1">
              <w:r w:rsidRPr="00A85DEB">
                <w:rPr>
                  <w:rFonts w:ascii="Times New Roman" w:eastAsia="Calibri" w:hAnsi="Times New Roman" w:cs="Times New Roman"/>
                </w:rPr>
                <w:t>www.kaenk.energo.gov.kz</w:t>
              </w:r>
            </w:hyperlink>
            <w:r w:rsidRPr="00A85DEB">
              <w:rPr>
                <w:rFonts w:ascii="Times New Roman" w:eastAsia="Calibri" w:hAnsi="Times New Roman" w:cs="Times New Roman"/>
              </w:rPr>
              <w:t xml:space="preserve"> интернет-ресурстар</w:t>
            </w:r>
            <w:r w:rsidRPr="00A85DEB">
              <w:rPr>
                <w:rFonts w:ascii="Times New Roman" w:eastAsia="Calibri" w:hAnsi="Times New Roman" w:cs="Times New Roman"/>
                <w:lang w:val="kk-KZ"/>
              </w:rPr>
              <w:t>ын</w:t>
            </w:r>
            <w:r w:rsidRPr="00A85DEB">
              <w:rPr>
                <w:rFonts w:ascii="Times New Roman" w:eastAsia="Calibri" w:hAnsi="Times New Roman" w:cs="Times New Roman"/>
              </w:rPr>
              <w:t>да орналастырылған</w:t>
            </w:r>
            <w:r w:rsidRPr="00A85DEB">
              <w:rPr>
                <w:rFonts w:ascii="Times New Roman" w:eastAsia="Calibri" w:hAnsi="Times New Roman" w:cs="Times New Roman"/>
                <w:lang w:val="kk-KZ"/>
              </w:rPr>
              <w:t xml:space="preserve">.  </w:t>
            </w:r>
            <w:r w:rsidRPr="00A85DEB">
              <w:rPr>
                <w:rFonts w:ascii="Calibri" w:eastAsia="Calibri" w:hAnsi="Calibri" w:cs="Times New Roman"/>
              </w:rPr>
              <w:t xml:space="preserve"> </w:t>
            </w:r>
          </w:p>
          <w:p w:rsidR="00A85DEB" w:rsidRPr="00A85DEB" w:rsidRDefault="00A85DEB" w:rsidP="00A85DEB">
            <w:pPr>
              <w:shd w:val="clear" w:color="auto" w:fill="FFFFFF"/>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Сонымен қатар, м</w:t>
            </w:r>
            <w:r w:rsidRPr="00A85DEB">
              <w:rPr>
                <w:rFonts w:ascii="Times New Roman" w:eastAsia="Calibri" w:hAnsi="Times New Roman" w:cs="Times New Roman"/>
              </w:rPr>
              <w:t>емлекеттік қызмет</w:t>
            </w:r>
            <w:r w:rsidRPr="00A85DEB">
              <w:rPr>
                <w:rFonts w:ascii="Times New Roman" w:eastAsia="Calibri" w:hAnsi="Times New Roman" w:cs="Times New Roman"/>
                <w:lang w:val="kk-KZ"/>
              </w:rPr>
              <w:t>терді</w:t>
            </w:r>
            <w:r w:rsidRPr="00A85DEB">
              <w:rPr>
                <w:rFonts w:ascii="Times New Roman" w:eastAsia="Calibri" w:hAnsi="Times New Roman" w:cs="Times New Roman"/>
              </w:rPr>
              <w:t xml:space="preserve"> көрсет</w:t>
            </w:r>
            <w:r w:rsidRPr="00A85DEB">
              <w:rPr>
                <w:rFonts w:ascii="Times New Roman" w:eastAsia="Calibri" w:hAnsi="Times New Roman" w:cs="Times New Roman"/>
                <w:lang w:val="kk-KZ"/>
              </w:rPr>
              <w:t>у тәртібі туралы ақпарат қызмет көрсетушілердің ғимараттарындағы қызмет алушылардың қол жетімді жерлерінде орналасқан.</w:t>
            </w:r>
          </w:p>
          <w:p w:rsidR="00A85DEB" w:rsidRPr="00A85DEB" w:rsidRDefault="00A85DEB" w:rsidP="00A85DEB">
            <w:pPr>
              <w:shd w:val="clear" w:color="auto" w:fill="FFFFFF"/>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Сондай-ақ, қызметті алушының мемлекеттік қызмет көрсету мәртебесі туралы ақпаратты порталдағы «жеке кабинеті» арқылы қашықтықтан қол жеткізу режимінде және мемлекеттік қызметтер көрсету мәселелері жөніндегі бірыңғай байланыс орталығы арқылы алуға мүмкіндігі бар.</w:t>
            </w:r>
          </w:p>
          <w:p w:rsidR="00A85DEB" w:rsidRPr="00A85DEB" w:rsidRDefault="00A85DEB" w:rsidP="00A85DEB">
            <w:pPr>
              <w:autoSpaceDN w:val="0"/>
              <w:spacing w:after="0" w:line="240" w:lineRule="auto"/>
              <w:ind w:firstLine="164"/>
              <w:jc w:val="both"/>
              <w:rPr>
                <w:rFonts w:ascii="Calibri" w:eastAsia="Calibri" w:hAnsi="Calibri" w:cs="Times New Roman"/>
                <w:lang w:val="kk-KZ"/>
              </w:rPr>
            </w:pPr>
            <w:r w:rsidRPr="00A85DEB">
              <w:rPr>
                <w:rFonts w:ascii="Times New Roman" w:eastAsia="Calibri" w:hAnsi="Times New Roman" w:cs="Times New Roman"/>
                <w:lang w:val="kk-KZ"/>
              </w:rPr>
              <w:t>Сонымен бірге, барлық мемлекеттік қызметтердің стандарттары және регламенттері «Әділет» Қазақстан Республикасы нормативтік құқықтық актілерінің ақпараттық-құқықтық жүйесінде, Қазақстан Республикасы нормативтік құқықтық актілерінің электрондық түрдегі эталондық бақылау банкі және Министрліктің www.energo.gov.kz сайтында қолжетімді.</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2)</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қызметтерді көрсету тәртібін айқындайтын заңға тәуелді нормативтік құқықтық актілер жобаларын жария талқылаулар </w:t>
            </w:r>
            <w:proofErr w:type="gramStart"/>
            <w:r w:rsidRPr="00A85DEB">
              <w:rPr>
                <w:rFonts w:ascii="Times New Roman" w:eastAsia="Calibri" w:hAnsi="Times New Roman" w:cs="Times New Roman"/>
                <w:i/>
                <w:color w:val="000000"/>
              </w:rPr>
              <w:t>туралы</w:t>
            </w:r>
            <w:proofErr w:type="gramEnd"/>
            <w:r w:rsidRPr="00A85DEB">
              <w:rPr>
                <w:rFonts w:ascii="Times New Roman" w:eastAsia="Calibri" w:hAnsi="Times New Roman" w:cs="Times New Roman"/>
                <w:i/>
                <w:color w:val="000000"/>
              </w:rPr>
              <w:t xml:space="preserve"> ақпарат</w:t>
            </w:r>
          </w:p>
        </w:tc>
        <w:tc>
          <w:tcPr>
            <w:tcW w:w="6259" w:type="dxa"/>
          </w:tcPr>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2019 жылы мынадай мемлекеттік қызмет көрсетудің стандарттарының жобалары бойынша көпшілікпен талқылау өткізілді: </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Шикі газды алау етіп жағуға рұқсат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Теңiздегі объектілерді құруға және орналастыруға рұқсат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Атом энергиясын пайдалану объектілерінің тіршілік циклінің кезеңдеріне байланысты жұмыстарды орындауға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материалдармен жұмыс істеу жөніндегі қызметті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Иондаушы сәуле шығаруды генерациялайтын аспаптармен және қондырғылармен жұмыс істеу жөніндегі қызметті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Атом энергиясын пайдалану саласында қызметтер көрсету жөніндегі қызметті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Радиоактивті қалдықтармен жұмыс істеу жөніндегі қызметке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қондырғылар мен ядролық материалдарды физикалық қорғауға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Ядролық және радиациялық қауіпсіздікті қамтамасыз етуге </w:t>
            </w:r>
            <w:r w:rsidRPr="00A85DEB">
              <w:rPr>
                <w:rFonts w:ascii="Times New Roman" w:eastAsia="Calibri" w:hAnsi="Times New Roman" w:cs="Times New Roman"/>
                <w:lang w:val="kk-KZ"/>
              </w:rPr>
              <w:lastRenderedPageBreak/>
              <w:t>жауапты персоналды арнайы даярлау жөніндегі қызметті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rPr>
              <w:t>Атом энергиясы пайдаланылатын объектілерде жұмыс істейтін персоналды аттестаттау</w:t>
            </w:r>
            <w:r w:rsidRPr="00A85DEB">
              <w:rPr>
                <w:rFonts w:ascii="Times New Roman" w:eastAsia="Calibri" w:hAnsi="Times New Roman" w:cs="Times New Roman"/>
                <w:lang w:val="kk-KZ"/>
              </w:rPr>
              <w:t>;</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радиациялық және ядролық физикалық қауіпсіздік сараптамасын жүзеге асыратын ұйымдарды аккредиттеу;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Сараптама ұйымы ұсынған ядролық, радиациялық және ядролық физикалық қауіпсіздікті қамтамасыз етуге қатысты есеп-қисаптар әдістемесін келісу;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Энергия өндіруші және энергия беруші ұйымдарға күзгі-қысқы кезеңдегі жұмысқа әзірлік паспортын беру; </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Қосалқы (шунтталатын) электр беру желілері мен шағын станцияларды жобалауды және салуды келісу;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Жер қойнауын пайдалану құқығының және жер қойнауын пайдалану құқығымен байланысты объектілердің ауысуы;</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мен уранды өндіру бойынша жер қойнауын пайдалануға арналған келісімшарттарға қосымша келісімдерді жасасу (қол қою);</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мен уранды өндіру бойынша жер қойнауын пайдалануға арналған келісімшарттарды жасасу (қол қою).</w:t>
            </w:r>
          </w:p>
          <w:p w:rsidR="00A85DEB" w:rsidRPr="00A85DEB" w:rsidRDefault="00A85DEB" w:rsidP="00A85DEB">
            <w:pPr>
              <w:spacing w:after="0" w:line="240" w:lineRule="auto"/>
              <w:ind w:firstLine="164"/>
              <w:jc w:val="both"/>
              <w:rPr>
                <w:rFonts w:ascii="Times New Roman" w:eastAsia="Calibri" w:hAnsi="Times New Roman" w:cs="Times New Roman"/>
                <w:lang w:val="kk-KZ"/>
              </w:rPr>
            </w:pP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2019 жылы мынадай мемлекеттік қызмет көрсетудің регламенттердің жобалары бойынша көпшілікпен талқылау өткізілді: </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Шикі газды алау етіп жағуға рұқсат беру;</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Теңiздегі объектілерді құруға және орналастыруға рұқсат беру;</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Газ желісі ұйымдарын аккредиттеу;</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 xml:space="preserve">Энергия өндіруші және энергия беруші ұйымдарға күзгі-қысқы кезеңдегі жұмысқа әзірлік паспортын беру; </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 xml:space="preserve">Сонымен қатар, 2019 жылы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 Заңын іске асыру үшін  келесі мемлекеттік қызметтерді көрсету </w:t>
            </w:r>
            <w:r w:rsidRPr="00A85DEB">
              <w:rPr>
                <w:rFonts w:ascii="Times New Roman" w:eastAsia="Calibri" w:hAnsi="Times New Roman" w:cs="Times New Roman"/>
                <w:color w:val="000000"/>
                <w:lang w:val="kk-KZ"/>
              </w:rPr>
              <w:lastRenderedPageBreak/>
              <w:t>қағидалардың жобалары әзірленіп, орналастырылды:</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1)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бұйрығына өзгерістер және толықтырулар енгізу туралы» Қазақстан Республикасы Энергетика министрі бұйрығының жобасы;</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2) «Шикі газды факелде жағуға рұқсат беру қағидаларын бекіту туралы» Қазақстан Республикасы Энергетика министрінің 2018 жылғы 25 сәуірдегі № 140 бұйрығына өзгеріс енгізу туралы»</w:t>
            </w:r>
            <w:r w:rsidRPr="00A85DEB">
              <w:rPr>
                <w:rFonts w:ascii="Calibri" w:eastAsia="Calibri" w:hAnsi="Calibri" w:cs="Times New Roman"/>
                <w:lang w:val="kk-KZ"/>
              </w:rPr>
              <w:t xml:space="preserve"> </w:t>
            </w:r>
            <w:r w:rsidRPr="00A85DEB">
              <w:rPr>
                <w:rFonts w:ascii="Times New Roman" w:eastAsia="Calibri" w:hAnsi="Times New Roman" w:cs="Times New Roman"/>
                <w:color w:val="000000"/>
                <w:lang w:val="kk-KZ"/>
              </w:rPr>
              <w:t>Қазақстан Республикасы Энергетика министрі бұйрығының жобасы;</w:t>
            </w:r>
          </w:p>
          <w:p w:rsidR="00A85DEB" w:rsidRPr="00A85DEB" w:rsidRDefault="00A85DEB" w:rsidP="00A85DEB">
            <w:pPr>
              <w:spacing w:after="0" w:line="240" w:lineRule="auto"/>
              <w:ind w:firstLine="164"/>
              <w:jc w:val="both"/>
              <w:rPr>
                <w:rFonts w:ascii="Arial" w:eastAsia="Calibri" w:hAnsi="Arial" w:cs="Arial"/>
                <w:color w:val="000000"/>
                <w:lang w:val="kk-KZ"/>
              </w:rPr>
            </w:pPr>
            <w:r w:rsidRPr="00A85DEB">
              <w:rPr>
                <w:rFonts w:ascii="Times New Roman" w:eastAsia="Calibri" w:hAnsi="Times New Roman" w:cs="Times New Roman"/>
                <w:color w:val="000000"/>
                <w:lang w:val="kk-KZ"/>
              </w:rPr>
              <w:t>3) «Қазақстан Республикасы Энергетика министрлігінің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қызметін көрсету қағидаларын бекіту туралы» Қазақстан Республикасы Энергетика министрі бұйрығының жобасы.</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lastRenderedPageBreak/>
              <w:t>3)</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 көрсету процесінің ашықтығын қамтамасыз етуге </w:t>
            </w:r>
            <w:proofErr w:type="gramStart"/>
            <w:r w:rsidRPr="00A85DEB">
              <w:rPr>
                <w:rFonts w:ascii="Times New Roman" w:eastAsia="Calibri" w:hAnsi="Times New Roman" w:cs="Times New Roman"/>
                <w:i/>
                <w:color w:val="000000"/>
              </w:rPr>
              <w:t>ба</w:t>
            </w:r>
            <w:proofErr w:type="gramEnd"/>
            <w:r w:rsidRPr="00A85DEB">
              <w:rPr>
                <w:rFonts w:ascii="Times New Roman" w:eastAsia="Calibri" w:hAnsi="Times New Roman" w:cs="Times New Roman"/>
                <w:i/>
                <w:color w:val="000000"/>
              </w:rPr>
              <w:t>ғытталған іс-шаралар (түсіндіру жұмыстары, семинарлар, кездесулер, сұхбат және басқалар)</w:t>
            </w:r>
          </w:p>
        </w:tc>
        <w:tc>
          <w:tcPr>
            <w:tcW w:w="6259" w:type="dxa"/>
          </w:tcPr>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rPr>
              <w:t>Мемлекеттік қызметтерді көрсету</w:t>
            </w:r>
            <w:r w:rsidRPr="00A85DEB">
              <w:rPr>
                <w:rFonts w:ascii="Times New Roman" w:eastAsia="Calibri" w:hAnsi="Times New Roman" w:cs="Times New Roman"/>
                <w:color w:val="000000"/>
                <w:lang w:val="kk-KZ"/>
              </w:rPr>
              <w:t>дің ашықтығын қамтамасыз ету, мемлекеттік қызметтерді көрсету</w:t>
            </w:r>
            <w:r w:rsidRPr="00A85DEB">
              <w:rPr>
                <w:rFonts w:ascii="Times New Roman" w:eastAsia="Calibri" w:hAnsi="Times New Roman" w:cs="Times New Roman"/>
                <w:color w:val="000000"/>
              </w:rPr>
              <w:t xml:space="preserve"> сапасының жоғары бағалауға қол жеткізу, мемлекеттік қызметтерді көрсету кезінде сыбайлас жемқорлыққа қарсы і</w:t>
            </w:r>
            <w:proofErr w:type="gramStart"/>
            <w:r w:rsidRPr="00A85DEB">
              <w:rPr>
                <w:rFonts w:ascii="Times New Roman" w:eastAsia="Calibri" w:hAnsi="Times New Roman" w:cs="Times New Roman"/>
                <w:color w:val="000000"/>
              </w:rPr>
              <w:t>с-</w:t>
            </w:r>
            <w:proofErr w:type="gramEnd"/>
            <w:r w:rsidRPr="00A85DEB">
              <w:rPr>
                <w:rFonts w:ascii="Times New Roman" w:eastAsia="Calibri" w:hAnsi="Times New Roman" w:cs="Times New Roman"/>
                <w:color w:val="000000"/>
              </w:rPr>
              <w:t>қимыл шаралар</w:t>
            </w:r>
            <w:r w:rsidRPr="00A85DEB">
              <w:rPr>
                <w:rFonts w:ascii="Times New Roman" w:eastAsia="Calibri" w:hAnsi="Times New Roman" w:cs="Times New Roman"/>
                <w:color w:val="000000"/>
                <w:lang w:val="kk-KZ"/>
              </w:rPr>
              <w:t>ын</w:t>
            </w:r>
            <w:r w:rsidRPr="00A85DEB">
              <w:rPr>
                <w:rFonts w:ascii="Times New Roman" w:eastAsia="Calibri" w:hAnsi="Times New Roman" w:cs="Times New Roman"/>
                <w:color w:val="000000"/>
              </w:rPr>
              <w:t xml:space="preserve"> қабылдау</w:t>
            </w:r>
            <w:r w:rsidRPr="00A85DEB">
              <w:rPr>
                <w:rFonts w:ascii="Times New Roman" w:eastAsia="Calibri" w:hAnsi="Times New Roman" w:cs="Times New Roman"/>
                <w:color w:val="000000"/>
                <w:lang w:val="kk-KZ"/>
              </w:rPr>
              <w:t xml:space="preserve"> </w:t>
            </w:r>
            <w:r w:rsidRPr="00A85DEB">
              <w:rPr>
                <w:rFonts w:ascii="Times New Roman" w:eastAsia="Calibri" w:hAnsi="Times New Roman" w:cs="Times New Roman"/>
                <w:color w:val="000000"/>
              </w:rPr>
              <w:t>мақсатында</w:t>
            </w:r>
            <w:r w:rsidRPr="00A85DEB">
              <w:rPr>
                <w:rFonts w:ascii="Times New Roman" w:eastAsia="Calibri" w:hAnsi="Times New Roman" w:cs="Times New Roman"/>
                <w:color w:val="000000"/>
                <w:lang w:val="kk-KZ"/>
              </w:rPr>
              <w:t xml:space="preserve"> келесі шаралар қолданылады:</w:t>
            </w:r>
          </w:p>
          <w:p w:rsidR="00A85DEB" w:rsidRPr="00A85DEB" w:rsidRDefault="00A85DEB" w:rsidP="00A85DEB">
            <w:pPr>
              <w:spacing w:after="0" w:line="240" w:lineRule="auto"/>
              <w:ind w:firstLine="164"/>
              <w:jc w:val="both"/>
              <w:rPr>
                <w:rFonts w:ascii="Times New Roman" w:eastAsia="Times New Roman" w:hAnsi="Times New Roman" w:cs="Times New Roman"/>
                <w:color w:val="000000"/>
                <w:lang w:val="kk-KZ"/>
              </w:rPr>
            </w:pPr>
            <w:r w:rsidRPr="00A85DEB">
              <w:rPr>
                <w:rFonts w:ascii="Times New Roman" w:eastAsia="Times New Roman" w:hAnsi="Times New Roman" w:cs="Times New Roman"/>
                <w:color w:val="000000"/>
                <w:lang w:val="kk-KZ"/>
              </w:rPr>
              <w:t xml:space="preserve">- мемлекеттік қызметтерді алу тәртібі туралы қызмет алушыларды ақпараттандыру жұмыстары жүргізіледі (277 шара); </w:t>
            </w:r>
          </w:p>
          <w:p w:rsidR="00A85DEB" w:rsidRPr="00A85DEB" w:rsidRDefault="00A85DEB" w:rsidP="00A85DEB">
            <w:pPr>
              <w:spacing w:after="0" w:line="240" w:lineRule="auto"/>
              <w:ind w:firstLine="164"/>
              <w:jc w:val="both"/>
              <w:rPr>
                <w:rFonts w:ascii="Times New Roman" w:eastAsia="Times New Roman" w:hAnsi="Times New Roman" w:cs="Times New Roman"/>
                <w:color w:val="000000"/>
                <w:lang w:val="kk-KZ"/>
              </w:rPr>
            </w:pPr>
            <w:r w:rsidRPr="00A85DEB">
              <w:rPr>
                <w:rFonts w:ascii="Times New Roman" w:eastAsia="Times New Roman" w:hAnsi="Times New Roman" w:cs="Times New Roman"/>
                <w:color w:val="000000"/>
                <w:lang w:val="kk-KZ"/>
              </w:rPr>
              <w:t>- мемлекеттік қызметтерді көрсетудің алгоритмі,</w:t>
            </w:r>
            <w:r w:rsidRPr="00A85DEB">
              <w:rPr>
                <w:rFonts w:ascii="Calibri" w:eastAsia="Calibri" w:hAnsi="Calibri" w:cs="Times New Roman"/>
                <w:lang w:val="kk-KZ"/>
              </w:rPr>
              <w:t xml:space="preserve"> </w:t>
            </w:r>
            <w:r w:rsidRPr="00A85DEB">
              <w:rPr>
                <w:rFonts w:ascii="Times New Roman" w:eastAsia="Times New Roman" w:hAnsi="Times New Roman" w:cs="Times New Roman"/>
                <w:color w:val="000000"/>
                <w:lang w:val="kk-KZ"/>
              </w:rPr>
              <w:t>мемлекеттік қызметтерді алу үшін өтініштерді берудің толық нұсқаулығы,  өтініштердің үлгілері, мемлекеттік қызметтердің куәлігі (ақпараты), мемлекеттік қызметтердің бизнес-процестерінің анықтамасы, қызмет көрсетушінің шешіміне арындану тәртібі  Министрліктің және Комитеттің сайттарында орналастырылды;</w:t>
            </w:r>
          </w:p>
          <w:p w:rsidR="00A85DEB" w:rsidRPr="00A85DEB" w:rsidRDefault="00A85DEB" w:rsidP="00A85DEB">
            <w:pPr>
              <w:spacing w:after="0" w:line="240" w:lineRule="auto"/>
              <w:ind w:firstLine="164"/>
              <w:jc w:val="both"/>
              <w:rPr>
                <w:rFonts w:ascii="Times New Roman" w:eastAsia="Times New Roman" w:hAnsi="Times New Roman" w:cs="Times New Roman"/>
                <w:color w:val="000000"/>
                <w:lang w:val="kk-KZ"/>
              </w:rPr>
            </w:pPr>
            <w:r w:rsidRPr="00A85DEB">
              <w:rPr>
                <w:rFonts w:ascii="Times New Roman" w:eastAsia="Times New Roman" w:hAnsi="Times New Roman" w:cs="Times New Roman"/>
                <w:color w:val="000000"/>
                <w:lang w:val="kk-KZ"/>
              </w:rPr>
              <w:t>- мемлекеттік қызметтерді көрсету бойынша қызметтің есебі Қоғамдық кеңестің отырыстарында тыңдалады (3 отырыс).</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b/>
                <w:color w:val="000000"/>
              </w:rPr>
            </w:pPr>
            <w:r w:rsidRPr="00A85DEB">
              <w:rPr>
                <w:rFonts w:ascii="Times New Roman" w:eastAsia="Calibri" w:hAnsi="Times New Roman" w:cs="Times New Roman"/>
                <w:b/>
                <w:color w:val="000000"/>
              </w:rPr>
              <w:t>3.</w:t>
            </w:r>
          </w:p>
        </w:tc>
        <w:tc>
          <w:tcPr>
            <w:tcW w:w="9683" w:type="dxa"/>
            <w:gridSpan w:val="2"/>
          </w:tcPr>
          <w:p w:rsidR="00A85DEB" w:rsidRPr="00A85DEB" w:rsidRDefault="00A85DEB" w:rsidP="00A85DEB">
            <w:pPr>
              <w:spacing w:after="0" w:line="240" w:lineRule="auto"/>
              <w:jc w:val="both"/>
              <w:rPr>
                <w:rFonts w:ascii="Times New Roman" w:eastAsia="Times New Roman" w:hAnsi="Times New Roman" w:cs="Times New Roman"/>
                <w:color w:val="000000"/>
              </w:rPr>
            </w:pPr>
            <w:r w:rsidRPr="00A85DEB">
              <w:rPr>
                <w:rFonts w:ascii="Times New Roman" w:eastAsia="Calibri" w:hAnsi="Times New Roman" w:cs="Times New Roman"/>
                <w:b/>
                <w:color w:val="000000"/>
              </w:rPr>
              <w:t>МЕМЛЕКЕТТІК ҚЫЗМЕТТЕР КӨРСЕТУ ПРОЦЕСТЕРІН ЖЕТІЛДІРУ ЖӨНІНДЕГІ ҚЫЗМЕТ</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1)</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Мемлекеттік қызметтер көрсету процестерін оңтайландыру және автоматтандыру нәтижелері</w:t>
            </w:r>
          </w:p>
        </w:tc>
        <w:tc>
          <w:tcPr>
            <w:tcW w:w="6259" w:type="dxa"/>
          </w:tcPr>
          <w:p w:rsidR="00A85DEB" w:rsidRPr="00A85DEB" w:rsidRDefault="00A85DEB" w:rsidP="00A85DEB">
            <w:pPr>
              <w:tabs>
                <w:tab w:val="left" w:pos="22"/>
                <w:tab w:val="left" w:pos="471"/>
              </w:tabs>
              <w:spacing w:after="0" w:line="240" w:lineRule="auto"/>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 2019 жылдың басынан мемлекеттік қызметтер көрсету процестерін оңтайландыру және автоматтандыру бойынша келесі жұмыстар жүргізілді:</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Шикі газды алау етіп жағуға рұқсат беру - мемлекеттік қызметті қарастыру мерзімі</w:t>
            </w:r>
            <w:r w:rsidRPr="00A85DEB">
              <w:rPr>
                <w:rFonts w:ascii="Calibri" w:eastAsia="Calibri" w:hAnsi="Calibri" w:cs="Times New Roman"/>
                <w:lang w:val="kk-KZ"/>
              </w:rPr>
              <w:t xml:space="preserve"> </w:t>
            </w:r>
            <w:r w:rsidRPr="00A85DEB">
              <w:rPr>
                <w:rFonts w:ascii="Times New Roman" w:eastAsia="Calibri" w:hAnsi="Times New Roman" w:cs="Times New Roman"/>
                <w:lang w:val="kk-KZ"/>
              </w:rPr>
              <w:t>10 жұмыс күннен 8 күнге қысқартылды, құжат айналымын оңтайландыру және қысқарту мақсатында мемлекеттік тіркеу (қайта тіркеу) туралы анықтамалар алынып тасталды;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 мемлекеттік қызметті қарастыру мерзімі 30 жұмыс күннен 15 күнге</w:t>
            </w:r>
            <w:r w:rsidRPr="00A85DEB">
              <w:rPr>
                <w:rFonts w:ascii="Calibri" w:eastAsia="Calibri" w:hAnsi="Calibri" w:cs="Times New Roman"/>
                <w:lang w:val="kk-KZ"/>
              </w:rPr>
              <w:t xml:space="preserve"> </w:t>
            </w:r>
            <w:r w:rsidRPr="00A85DEB">
              <w:rPr>
                <w:rFonts w:ascii="Times New Roman" w:eastAsia="Calibri" w:hAnsi="Times New Roman" w:cs="Times New Roman"/>
                <w:lang w:val="kk-KZ"/>
              </w:rPr>
              <w:t>қысқартылды,</w:t>
            </w:r>
            <w:r w:rsidRPr="00A85DEB">
              <w:rPr>
                <w:rFonts w:ascii="Calibri" w:eastAsia="Calibri" w:hAnsi="Calibri" w:cs="Times New Roman"/>
                <w:lang w:val="kk-KZ"/>
              </w:rPr>
              <w:t xml:space="preserve"> </w:t>
            </w:r>
            <w:r w:rsidRPr="00A85DEB">
              <w:rPr>
                <w:rFonts w:ascii="Times New Roman" w:eastAsia="Calibri" w:hAnsi="Times New Roman" w:cs="Times New Roman"/>
                <w:lang w:val="kk-KZ"/>
              </w:rPr>
              <w:t xml:space="preserve">е-license  жүйесі «электрондық үкімет төлем шлюзімен» (ЭҮТШ) интеграцияланған, Біліктілік талаптарға дәлелді бас тарту жағдайларын азайту мақсатында ұсынылатын мәліметтердің </w:t>
            </w:r>
            <w:r w:rsidRPr="00A85DEB">
              <w:rPr>
                <w:rFonts w:ascii="Times New Roman" w:eastAsia="Calibri" w:hAnsi="Times New Roman" w:cs="Times New Roman"/>
                <w:lang w:val="kk-KZ"/>
              </w:rPr>
              <w:lastRenderedPageBreak/>
              <w:t>көлемін азайтуға бағытталған өзгерістер енгізілді. Сонымен қатар, қондырғылардың, жабдықтардың және агрегаттардың саны мен атауы бойынша, сондай-ақ талаптарды біркелкі түсіндіру мақсатында қажетті мамандардың саны бойынша талаптар нақтыланды;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Теңiздегі объектілерді құруға және орналастыруға рұқсат беру - мемлекеттік қызметті қарастыру мерзімі 15 жұмыс күннен 13 күнге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Энергия өндіруші және энергия беруші ұйымдарға күзгі-қысқы кезеңдегі жұмысқа әзірлік паспортын беру - мемлекеттік қызметті қарастыру мерзімі 30 күнтізбелік күннен 20</w:t>
            </w:r>
            <w:r w:rsidRPr="00A85DEB">
              <w:rPr>
                <w:rFonts w:ascii="Calibri" w:eastAsia="Calibri" w:hAnsi="Calibri" w:cs="Times New Roman"/>
                <w:lang w:val="kk-KZ"/>
              </w:rPr>
              <w:t xml:space="preserve"> </w:t>
            </w:r>
            <w:r w:rsidRPr="00A85DEB">
              <w:rPr>
                <w:rFonts w:ascii="Times New Roman" w:eastAsia="Calibri" w:hAnsi="Times New Roman" w:cs="Times New Roman"/>
                <w:lang w:val="kk-KZ"/>
              </w:rPr>
              <w:t>күнтізбелік күнге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 мемлекеттік қызметті қарастыру мерзімі 30 күнтізбелік күннен 10 жұмыс күнге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Атом энергиясы пайдаланылатын объектілерде жұмыс істейтін персоналды аттестаттау - мемлекеттік қызметті қарастыру мерзімі 30 күнтізбелік күннен 10 жұмыс күнге қысқартылды, құжаттар тізімі 5-тен 3-ке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Атом энергиясын пайдалану объектілерінің тіршілік циклінің кезеңдеріне байланысты жұмыстарды орындауға лицензия беру - мемлекеттік қызметті қарастыру мерзімі 30 жұмыс күннен 20 жұмыс күнге қысқартылды, құжаттар тізімі 26-дан 18-ге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материалдармен жұмыс істеу жөніндегі қызметті жүзеге асыруға лицензия беру - мемлекеттік қызметті қарастыру мерзімі 30 жұмыс күннен 20 жұмыс күнге қысқартылды, құжаттар тізімі 24-тен 20-ға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 мемлекеттік қызметті қарастыру мерзімі 30 жұмыс күннен 20 жұмыс күнге қысқартылды, құжаттар тізімі 28-ден 20-ға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Иондаушы сәуле шығаруды генерациялайтын аспаптармен және қондырғылармен жұмыс істеу жөніндегі қызметті жүзеге асыруға лицензия беру - мемлекеттік қызметті қарастыру мерзімі 30 жұмыс күннен 20 жұмыс күнге қысқартылды, құжаттар тізімі 21-ден 15-ке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Атом энергиясын пайдалану саласында қызметтер көрсету жөніндегі қызметті жүзеге асыруға лицензия беру - мемлекеттік қызметті қарастыру мерзімі 30 жұмыс күннен 20 жұмыс күнге қысқартылды, құжаттар тізімі 26-дан 19-ға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Радиоактивті қалдықтармен жұмыс істеу жөніндегі қызметке лицензия беру - мемлекеттік қызметті қарастыру мерзімі 30 жұмыс күннен 20 жұмыс күнге қысқартылды, құжаттар тізімі 18-ден 13-ке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 мемлекеттік қызметті қарастыру мерзімі 30 жұмыс күннен 20 жұмыс күнге қысқартылды, құжаттар тізімі 15-тен 11-ге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lastRenderedPageBreak/>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 - мемлекеттік қызметті қарастыру мерзімі 30 жұмыс күннен 10 жұмыс күнге қысқартылды, құжаттар тізімі 14-тен 11-ге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қондырғылар мен ядролық материалдарды физикалық қорғауға лицензия беру - мемлекеттік қызметті қарастыру мерзімі 30 жұмыс күннен 20 жұмыс күнге қысқартылды, құжаттар тізімі 26-дан 19-ға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және радиациялық қауіпсіздікті қамтамасыз етуге жауапты персоналды арнайы даярлау жөніндегі қызметті жүзеге асыруға лицензия беру - мемлекеттік қызметті қарастыру мерзімі 30 жұмыс күннен 20 жұмыс күнге қысқартылды, құжаттар тізімі 26-дан 19-ға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Ядролық, радиациялық және ядролық физикалық қауіпсіздік сараптамасын жүзеге асыратын ұйымдарды аккредиттеу - құжаттар тізімі 6-дан 5-ке дейін қысқартылды;</w:t>
            </w:r>
          </w:p>
          <w:p w:rsidR="00A85DEB" w:rsidRPr="00A85DEB" w:rsidRDefault="00A85DEB" w:rsidP="00A85DEB">
            <w:pPr>
              <w:tabs>
                <w:tab w:val="left" w:pos="22"/>
                <w:tab w:val="left" w:pos="471"/>
              </w:tabs>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 - мемлекеттік қызметті қарастыру мерзімі 30 жұмыс күннен 20 жұмыс күнге қысқартылды, құжаттар тізімі 11-ден 10-ға дейін қысқартылды.</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lastRenderedPageBreak/>
              <w:t>2)</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 көрсету саласындағы қызметкерлердің біліктілігін </w:t>
            </w:r>
            <w:proofErr w:type="gramStart"/>
            <w:r w:rsidRPr="00A85DEB">
              <w:rPr>
                <w:rFonts w:ascii="Times New Roman" w:eastAsia="Calibri" w:hAnsi="Times New Roman" w:cs="Times New Roman"/>
                <w:i/>
                <w:color w:val="000000"/>
              </w:rPr>
              <w:t>арттыру</w:t>
            </w:r>
            <w:proofErr w:type="gramEnd"/>
            <w:r w:rsidRPr="00A85DEB">
              <w:rPr>
                <w:rFonts w:ascii="Times New Roman" w:eastAsia="Calibri" w:hAnsi="Times New Roman" w:cs="Times New Roman"/>
                <w:i/>
                <w:color w:val="000000"/>
              </w:rPr>
              <w:t>ға бағытталған іс-шаралар</w:t>
            </w:r>
          </w:p>
        </w:tc>
        <w:tc>
          <w:tcPr>
            <w:tcW w:w="6259" w:type="dxa"/>
          </w:tcPr>
          <w:p w:rsidR="00A85DEB" w:rsidRPr="00A85DEB" w:rsidRDefault="00A85DEB" w:rsidP="00A85DEB">
            <w:pPr>
              <w:spacing w:after="0" w:line="240" w:lineRule="auto"/>
              <w:jc w:val="both"/>
              <w:rPr>
                <w:rFonts w:ascii="Times New Roman" w:eastAsia="Calibri" w:hAnsi="Times New Roman" w:cs="Times New Roman"/>
                <w:color w:val="000000"/>
                <w:highlight w:val="yellow"/>
                <w:lang w:val="kk-KZ"/>
              </w:rPr>
            </w:pPr>
            <w:r w:rsidRPr="00A85DEB">
              <w:rPr>
                <w:rFonts w:ascii="Times New Roman" w:eastAsia="Calibri" w:hAnsi="Times New Roman" w:cs="Times New Roman"/>
                <w:color w:val="000000"/>
              </w:rPr>
              <w:t>Қызметкерлер жоспарлы түрде мемлекеттік қызмет көрсету саласындағы бі</w:t>
            </w:r>
            <w:proofErr w:type="gramStart"/>
            <w:r w:rsidRPr="00A85DEB">
              <w:rPr>
                <w:rFonts w:ascii="Times New Roman" w:eastAsia="Calibri" w:hAnsi="Times New Roman" w:cs="Times New Roman"/>
                <w:color w:val="000000"/>
              </w:rPr>
              <w:t>л</w:t>
            </w:r>
            <w:proofErr w:type="gramEnd"/>
            <w:r w:rsidRPr="00A85DEB">
              <w:rPr>
                <w:rFonts w:ascii="Times New Roman" w:eastAsia="Calibri" w:hAnsi="Times New Roman" w:cs="Times New Roman"/>
                <w:color w:val="000000"/>
              </w:rPr>
              <w:t>іктілікті арттыру курстарына жіберіледі.</w:t>
            </w:r>
            <w:r w:rsidRPr="00A85DEB">
              <w:rPr>
                <w:rFonts w:ascii="Times New Roman" w:eastAsia="Calibri" w:hAnsi="Times New Roman" w:cs="Times New Roman"/>
                <w:color w:val="000000"/>
                <w:lang w:val="kk-KZ"/>
              </w:rPr>
              <w:t xml:space="preserve"> Осылайша, 2019 жылы </w:t>
            </w:r>
            <w:r w:rsidRPr="00A85DEB">
              <w:rPr>
                <w:rFonts w:ascii="Times New Roman" w:eastAsia="Calibri" w:hAnsi="Times New Roman" w:cs="Times New Roman"/>
                <w:b/>
                <w:color w:val="000000"/>
                <w:lang w:val="kk-KZ"/>
              </w:rPr>
              <w:t>13</w:t>
            </w:r>
            <w:r w:rsidRPr="00A85DEB">
              <w:rPr>
                <w:rFonts w:ascii="Times New Roman" w:eastAsia="Calibri" w:hAnsi="Times New Roman" w:cs="Times New Roman"/>
                <w:color w:val="000000"/>
                <w:lang w:val="kk-KZ"/>
              </w:rPr>
              <w:t xml:space="preserve"> қызметкер Қазақстан Республикасы Президентінің жанындағы Мемлекеттік қызмет академиясында оқудан өтті.</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3)</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Мемлекеттік қызметтер көрсету процестерін нормативті</w:t>
            </w:r>
            <w:proofErr w:type="gramStart"/>
            <w:r w:rsidRPr="00A85DEB">
              <w:rPr>
                <w:rFonts w:ascii="Times New Roman" w:eastAsia="Calibri" w:hAnsi="Times New Roman" w:cs="Times New Roman"/>
                <w:i/>
                <w:color w:val="000000"/>
              </w:rPr>
              <w:t>к-</w:t>
            </w:r>
            <w:proofErr w:type="gramEnd"/>
            <w:r w:rsidRPr="00A85DEB">
              <w:rPr>
                <w:rFonts w:ascii="Times New Roman" w:eastAsia="Calibri" w:hAnsi="Times New Roman" w:cs="Times New Roman"/>
                <w:i/>
                <w:color w:val="000000"/>
              </w:rPr>
              <w:t>құқықтық жетілдіру</w:t>
            </w:r>
          </w:p>
        </w:tc>
        <w:tc>
          <w:tcPr>
            <w:tcW w:w="6259" w:type="dxa"/>
          </w:tcPr>
          <w:p w:rsidR="00A85DEB" w:rsidRPr="00A85DEB" w:rsidRDefault="00A85DEB" w:rsidP="00A85DEB">
            <w:pPr>
              <w:numPr>
                <w:ilvl w:val="0"/>
                <w:numId w:val="5"/>
              </w:numPr>
              <w:tabs>
                <w:tab w:val="left" w:pos="447"/>
              </w:tabs>
              <w:spacing w:after="0" w:line="240" w:lineRule="auto"/>
              <w:jc w:val="both"/>
              <w:rPr>
                <w:rFonts w:ascii="Times New Roman" w:eastAsia="Calibri" w:hAnsi="Times New Roman" w:cs="Times New Roman"/>
                <w:bCs/>
                <w:sz w:val="24"/>
                <w:szCs w:val="24"/>
                <w:lang w:val="kk-KZ"/>
              </w:rPr>
            </w:pPr>
            <w:r w:rsidRPr="00A85DEB">
              <w:rPr>
                <w:rFonts w:ascii="Times New Roman" w:eastAsia="Calibri" w:hAnsi="Times New Roman" w:cs="Times New Roman"/>
                <w:bCs/>
              </w:rPr>
              <w:t>жылы</w:t>
            </w:r>
            <w:r w:rsidRPr="00A85DEB">
              <w:rPr>
                <w:rFonts w:ascii="Times New Roman" w:eastAsia="Calibri" w:hAnsi="Times New Roman" w:cs="Times New Roman"/>
                <w:bCs/>
                <w:lang w:val="kk-KZ"/>
              </w:rPr>
              <w:t xml:space="preserve"> 1 қаулы мен </w:t>
            </w:r>
            <w:r w:rsidRPr="00A85DEB">
              <w:rPr>
                <w:rFonts w:ascii="Times New Roman" w:eastAsia="Calibri" w:hAnsi="Times New Roman" w:cs="Times New Roman"/>
                <w:bCs/>
                <w:sz w:val="24"/>
                <w:szCs w:val="24"/>
                <w:lang w:val="kk-KZ"/>
              </w:rPr>
              <w:t>10 бұйырық бекітілді</w:t>
            </w:r>
            <w:r w:rsidRPr="00A85DEB">
              <w:rPr>
                <w:rFonts w:ascii="Times New Roman" w:eastAsia="Calibri" w:hAnsi="Times New Roman" w:cs="Times New Roman"/>
                <w:bCs/>
                <w:sz w:val="24"/>
                <w:szCs w:val="24"/>
              </w:rPr>
              <w:t>:</w:t>
            </w:r>
          </w:p>
          <w:p w:rsidR="00A85DEB" w:rsidRPr="00A85DEB" w:rsidRDefault="00A85DEB" w:rsidP="00A85DEB">
            <w:pPr>
              <w:tabs>
                <w:tab w:val="left" w:pos="447"/>
              </w:tabs>
              <w:spacing w:after="0" w:line="240" w:lineRule="auto"/>
              <w:ind w:firstLine="164"/>
              <w:jc w:val="both"/>
              <w:rPr>
                <w:rFonts w:ascii="Times New Roman" w:eastAsia="Calibri" w:hAnsi="Times New Roman" w:cs="Times New Roman"/>
                <w:bCs/>
                <w:sz w:val="24"/>
                <w:szCs w:val="24"/>
                <w:lang w:val="kk-KZ"/>
              </w:rPr>
            </w:pPr>
            <w:r w:rsidRPr="00A85DEB">
              <w:rPr>
                <w:rFonts w:ascii="Times New Roman" w:eastAsia="Calibri" w:hAnsi="Times New Roman" w:cs="Times New Roman"/>
                <w:bCs/>
                <w:lang w:val="kk-KZ"/>
              </w:rPr>
              <w:t>««Қазақстан Республикасы Үкіметінің «Мұнай және газ, жеке және заңды тұлғаларға қызмет көрсету салаларындағы қызметті лицензиялауды жүзеге асыру жөніндегі лицензиарды айқындау және «Қоршаған ортаны қорғау саласындағы жұмыстарды орындау және қызметтерді көрсету жөніндегі қызметті лицензиялаудың кейбір мәселелері туралы» 2012 жылғы 26 желтоқсандағы № 1684 қаулысына өзгеріс енгізу туралы" 2015 жылғы 29 маусымдағы № 489 және «Мұнай мен газ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 2017 жылғы 29 желтоқсандағы № 918 қаулыларына өзгерістер енгізу туралы» Қазақстан Республикасы Үкіметінің 2019 жылғы 12 ақпандағы № 58 қаулысы</w:t>
            </w:r>
            <w:r w:rsidRPr="00A85DEB">
              <w:rPr>
                <w:rFonts w:ascii="Times New Roman" w:eastAsia="Calibri" w:hAnsi="Times New Roman" w:cs="Times New Roman"/>
                <w:bCs/>
                <w:sz w:val="24"/>
                <w:szCs w:val="24"/>
                <w:lang w:val="kk-KZ"/>
              </w:rPr>
              <w:t>;</w:t>
            </w:r>
          </w:p>
          <w:p w:rsidR="00A85DEB" w:rsidRPr="00A85DEB" w:rsidRDefault="00A85DEB" w:rsidP="00A85DEB">
            <w:pPr>
              <w:tabs>
                <w:tab w:val="left" w:pos="447"/>
              </w:tabs>
              <w:spacing w:after="0" w:line="240" w:lineRule="auto"/>
              <w:ind w:firstLine="164"/>
              <w:jc w:val="both"/>
              <w:rPr>
                <w:rFonts w:ascii="Times New Roman" w:eastAsia="Calibri" w:hAnsi="Times New Roman" w:cs="Times New Roman"/>
                <w:bCs/>
                <w:lang w:val="kk-KZ"/>
              </w:rPr>
            </w:pPr>
            <w:r w:rsidRPr="00A85DEB">
              <w:rPr>
                <w:rFonts w:ascii="Times New Roman" w:eastAsia="Calibri" w:hAnsi="Times New Roman" w:cs="Times New Roman"/>
                <w:bCs/>
                <w:lang w:val="kk-KZ"/>
              </w:rPr>
              <w:t>«Қазақстан Республикасы Энергетика министрлігінің көмірсутектер мен газ және газбен жабдықтау салаларындағы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мен толықтырулар енгізу туралы» Қазақстан Республикасы Энергетика министрінің 2019 жылғы 29 қаңтардағы № 30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2019 жылғы 12 ақпандағы № 43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 xml:space="preserve">«Электр энергетикасы саласындағы мемлекеттік көрсетілетін </w:t>
            </w:r>
            <w:r w:rsidRPr="00A85DEB">
              <w:rPr>
                <w:rFonts w:ascii="Times New Roman" w:eastAsia="Calibri" w:hAnsi="Times New Roman" w:cs="Times New Roman"/>
                <w:bCs/>
                <w:lang w:val="kk-KZ"/>
              </w:rPr>
              <w:lastRenderedPageBreak/>
              <w:t>қызметтер стандарттарын бекіту турал» Қазақстан Республикасы Энергетика министрінің 2015 жылғы 14 сәуірдегі № 281 бұйрығына өзгерістер енгізу туралы» Қазақстан Республикасы Энергетика министрінің 2019 жылғы 18 ақпандағы № 55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«Қазақстан Республикасы Энергетика министрінің кейбір бұйрықтарына өзгерістер енгізу туралы» Қазақстан Республикасы Энергетика министрінің 2019 жылғы 5 тамыздағы № 270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«Көмірсутектер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бұйрығына өзгеріс енгізу туралы» Қазақстан Республикасы Энергетика министрінің 2019 жылғы 2 қазандағы № 322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2019 жылғы 18 қарашадағы № 377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«Қазақстан Республикасының Энергетика министрлігінің мұнай және газ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2019 жылғы 1 ақпандағы № 33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«Қазақстан Республикасы Энергетика министрлігінің көмірсутектер мен газ және газбен жабдықтау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2019 жылғы 8 сәуірдегі № 111 бұйрығы;</w:t>
            </w:r>
          </w:p>
          <w:p w:rsidR="00A85DEB" w:rsidRPr="00A85DEB" w:rsidRDefault="00A85DEB" w:rsidP="00A85DEB">
            <w:pPr>
              <w:tabs>
                <w:tab w:val="left" w:pos="447"/>
              </w:tabs>
              <w:spacing w:after="0" w:line="240" w:lineRule="auto"/>
              <w:ind w:left="22" w:firstLine="142"/>
              <w:jc w:val="both"/>
              <w:rPr>
                <w:rFonts w:ascii="Times New Roman" w:eastAsia="Calibri" w:hAnsi="Times New Roman" w:cs="Times New Roman"/>
                <w:bCs/>
                <w:lang w:val="kk-KZ"/>
              </w:rPr>
            </w:pPr>
            <w:r w:rsidRPr="00A85DEB">
              <w:rPr>
                <w:rFonts w:ascii="Times New Roman" w:eastAsia="Calibri" w:hAnsi="Times New Roman" w:cs="Times New Roman"/>
                <w:bCs/>
                <w:lang w:val="kk-KZ"/>
              </w:rPr>
              <w:t>«Электр энергетикасы саласындағы мемлекеттік көрсетілетін қызметтер регламенттерін бекіту туралы» Қазақстан Республикасы Энергетика министрінің 2015 жылғы 28 мамырдағы № 376 бұйрығына өзгерістер енгізу туралы» Қазақстан Республикасы Энергетика министрінің 2019 жылғы 24 мамырдағы № 189 бұйрығы;</w:t>
            </w:r>
          </w:p>
          <w:p w:rsidR="00A85DEB" w:rsidRPr="00A85DEB" w:rsidRDefault="00A85DEB" w:rsidP="00A85DEB">
            <w:pPr>
              <w:tabs>
                <w:tab w:val="left" w:pos="447"/>
              </w:tabs>
              <w:spacing w:after="0" w:line="240" w:lineRule="auto"/>
              <w:ind w:left="22" w:firstLine="142"/>
              <w:jc w:val="both"/>
              <w:rPr>
                <w:rFonts w:ascii="Calibri" w:eastAsia="Calibri" w:hAnsi="Calibri" w:cs="Times New Roman"/>
                <w:lang w:val="kk-KZ"/>
              </w:rPr>
            </w:pPr>
            <w:r w:rsidRPr="00A85DEB">
              <w:rPr>
                <w:rFonts w:ascii="Times New Roman" w:eastAsia="Calibri" w:hAnsi="Times New Roman" w:cs="Times New Roman"/>
                <w:bCs/>
                <w:lang w:val="kk-KZ"/>
              </w:rPr>
              <w:t>«Электр энергетикасы саласындағы мемлекеттік көрсетілетін қызметтер регламенттерін бекіту туралы» Қазақстан Республикасы Энергетика министрінің 2015 жылғы 28 мамырдағы № 376 бұйрығына өзгеріс енгізу туралы» Қазақстан Республикасы Энергетика министрінің 2019 жылғы 13 қыркүйектегі № 305 бұйрығы.</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b/>
                <w:color w:val="000000"/>
              </w:rPr>
            </w:pPr>
            <w:r w:rsidRPr="00A85DEB">
              <w:rPr>
                <w:rFonts w:ascii="Times New Roman" w:eastAsia="Calibri" w:hAnsi="Times New Roman" w:cs="Times New Roman"/>
                <w:b/>
                <w:color w:val="000000"/>
              </w:rPr>
              <w:lastRenderedPageBreak/>
              <w:t>4.</w:t>
            </w:r>
          </w:p>
        </w:tc>
        <w:tc>
          <w:tcPr>
            <w:tcW w:w="9683" w:type="dxa"/>
            <w:gridSpan w:val="2"/>
          </w:tcPr>
          <w:p w:rsidR="00A85DEB" w:rsidRPr="00A85DEB" w:rsidRDefault="00A85DEB" w:rsidP="00A85DEB">
            <w:pPr>
              <w:spacing w:after="0" w:line="240" w:lineRule="auto"/>
              <w:rPr>
                <w:rFonts w:ascii="Times New Roman" w:eastAsia="Times New Roman" w:hAnsi="Times New Roman" w:cs="Times New Roman"/>
                <w:color w:val="000000"/>
              </w:rPr>
            </w:pPr>
            <w:r w:rsidRPr="00A85DEB">
              <w:rPr>
                <w:rFonts w:ascii="Times New Roman" w:eastAsia="Calibri" w:hAnsi="Times New Roman" w:cs="Times New Roman"/>
                <w:b/>
                <w:color w:val="000000"/>
                <w:sz w:val="24"/>
                <w:szCs w:val="24"/>
                <w:lang w:val="kk-KZ"/>
              </w:rPr>
              <w:t>МЕМЛЕКЕТТІК ҚЫЗМЕТТЕР КӨРСЕТУ САПАСЫН БАҚЫЛАУ</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1)</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 көрсету мәселесі жөніндегі көрсетілетін қызметті алушылардың шағымдары </w:t>
            </w:r>
            <w:proofErr w:type="gramStart"/>
            <w:r w:rsidRPr="00A85DEB">
              <w:rPr>
                <w:rFonts w:ascii="Times New Roman" w:eastAsia="Calibri" w:hAnsi="Times New Roman" w:cs="Times New Roman"/>
                <w:i/>
                <w:color w:val="000000"/>
              </w:rPr>
              <w:t>туралы</w:t>
            </w:r>
            <w:proofErr w:type="gramEnd"/>
            <w:r w:rsidRPr="00A85DEB">
              <w:rPr>
                <w:rFonts w:ascii="Times New Roman" w:eastAsia="Calibri" w:hAnsi="Times New Roman" w:cs="Times New Roman"/>
                <w:i/>
                <w:color w:val="000000"/>
              </w:rPr>
              <w:t xml:space="preserve"> ақпарат (қосымша)</w:t>
            </w:r>
          </w:p>
        </w:tc>
        <w:tc>
          <w:tcPr>
            <w:tcW w:w="6259" w:type="dxa"/>
          </w:tcPr>
          <w:p w:rsidR="00A85DEB" w:rsidRPr="00A85DEB" w:rsidRDefault="00A85DEB" w:rsidP="00A85DEB">
            <w:pPr>
              <w:spacing w:after="0" w:line="240" w:lineRule="auto"/>
              <w:ind w:firstLine="164"/>
              <w:jc w:val="both"/>
              <w:rPr>
                <w:rFonts w:ascii="Times New Roman" w:eastAsia="Times New Roman" w:hAnsi="Times New Roman" w:cs="Times New Roman"/>
                <w:color w:val="000000"/>
                <w:highlight w:val="yellow"/>
                <w:lang w:val="kk-KZ"/>
              </w:rPr>
            </w:pPr>
            <w:r w:rsidRPr="00A85DEB">
              <w:rPr>
                <w:rFonts w:ascii="Times New Roman" w:eastAsia="Times New Roman" w:hAnsi="Times New Roman" w:cs="Times New Roman"/>
                <w:color w:val="000000"/>
                <w:lang w:val="kk-KZ"/>
              </w:rPr>
              <w:t xml:space="preserve">2019 жылы қызмет алушылар тарапынан </w:t>
            </w:r>
            <w:r w:rsidRPr="00A85DEB">
              <w:rPr>
                <w:rFonts w:ascii="Times New Roman" w:eastAsia="Times New Roman" w:hAnsi="Times New Roman" w:cs="Times New Roman"/>
                <w:b/>
                <w:color w:val="000000"/>
                <w:lang w:val="kk-KZ"/>
              </w:rPr>
              <w:t>1</w:t>
            </w:r>
            <w:r w:rsidRPr="00A85DEB">
              <w:rPr>
                <w:rFonts w:ascii="Times New Roman" w:eastAsia="Times New Roman" w:hAnsi="Times New Roman" w:cs="Times New Roman"/>
                <w:color w:val="000000"/>
                <w:lang w:val="kk-KZ"/>
              </w:rPr>
              <w:t xml:space="preserve"> шағым түсті. Аталған шағым уақытында қаралды. Екінші мәрте шағым түспеген.</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2)</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 көрсету сапасын ішкі </w:t>
            </w:r>
            <w:proofErr w:type="gramStart"/>
            <w:r w:rsidRPr="00A85DEB">
              <w:rPr>
                <w:rFonts w:ascii="Times New Roman" w:eastAsia="Calibri" w:hAnsi="Times New Roman" w:cs="Times New Roman"/>
                <w:i/>
                <w:color w:val="000000"/>
              </w:rPr>
              <w:t>ба</w:t>
            </w:r>
            <w:proofErr w:type="gramEnd"/>
            <w:r w:rsidRPr="00A85DEB">
              <w:rPr>
                <w:rFonts w:ascii="Times New Roman" w:eastAsia="Calibri" w:hAnsi="Times New Roman" w:cs="Times New Roman"/>
                <w:i/>
                <w:color w:val="000000"/>
              </w:rPr>
              <w:t>қылау нәтижелері</w:t>
            </w:r>
          </w:p>
        </w:tc>
        <w:tc>
          <w:tcPr>
            <w:tcW w:w="6259" w:type="dxa"/>
          </w:tcPr>
          <w:p w:rsidR="00A85DEB" w:rsidRPr="00A85DEB" w:rsidRDefault="00A85DEB" w:rsidP="00A85DEB">
            <w:pPr>
              <w:keepNext/>
              <w:spacing w:after="0" w:line="240" w:lineRule="auto"/>
              <w:ind w:firstLine="164"/>
              <w:jc w:val="both"/>
              <w:outlineLvl w:val="1"/>
              <w:rPr>
                <w:rFonts w:ascii="Times New Roman" w:eastAsia="Times New Roman" w:hAnsi="Times New Roman" w:cs="Times New Roman"/>
                <w:bCs/>
                <w:iCs/>
                <w:lang w:val="kk-KZ"/>
              </w:rPr>
            </w:pPr>
            <w:r w:rsidRPr="00A85DEB">
              <w:rPr>
                <w:rFonts w:ascii="Times New Roman" w:eastAsia="Times New Roman" w:hAnsi="Times New Roman" w:cs="Times New Roman"/>
                <w:bCs/>
                <w:iCs/>
                <w:color w:val="000000"/>
                <w:lang w:val="kk-KZ"/>
              </w:rPr>
              <w:t>36 бақылау іс-шарасы жүргізілді (</w:t>
            </w:r>
            <w:r w:rsidRPr="00A85DEB">
              <w:rPr>
                <w:rFonts w:ascii="Times New Roman" w:eastAsia="Times New Roman" w:hAnsi="Times New Roman" w:cs="Times New Roman"/>
                <w:bCs/>
                <w:iCs/>
              </w:rPr>
              <w:t>Атомдық және энергетикалық қадағалау мен бақылау комитеті</w:t>
            </w:r>
            <w:r w:rsidRPr="00A85DEB">
              <w:rPr>
                <w:rFonts w:ascii="Times New Roman" w:eastAsia="Times New Roman" w:hAnsi="Times New Roman" w:cs="Times New Roman"/>
                <w:bCs/>
                <w:iCs/>
                <w:color w:val="000000"/>
                <w:lang w:val="kk-KZ"/>
              </w:rPr>
              <w:t xml:space="preserve">, </w:t>
            </w:r>
            <w:r w:rsidRPr="00A85DEB">
              <w:rPr>
                <w:rFonts w:ascii="Times New Roman" w:eastAsia="Times New Roman" w:hAnsi="Times New Roman" w:cs="Times New Roman"/>
                <w:bCs/>
                <w:iCs/>
              </w:rPr>
              <w:t>Электр энергетикасы даму департаменті</w:t>
            </w:r>
            <w:r w:rsidRPr="00A85DEB">
              <w:rPr>
                <w:rFonts w:ascii="Times New Roman" w:eastAsia="Times New Roman" w:hAnsi="Times New Roman" w:cs="Times New Roman"/>
                <w:bCs/>
                <w:iCs/>
                <w:lang w:val="kk-KZ"/>
              </w:rPr>
              <w:t>,</w:t>
            </w:r>
            <w:r w:rsidRPr="00A85DEB">
              <w:rPr>
                <w:rFonts w:ascii="Cambria" w:eastAsia="Times New Roman" w:hAnsi="Cambria" w:cs="Times New Roman"/>
                <w:b/>
                <w:bCs/>
                <w:i/>
                <w:iCs/>
                <w:sz w:val="28"/>
                <w:szCs w:val="28"/>
              </w:rPr>
              <w:t xml:space="preserve"> </w:t>
            </w:r>
            <w:r w:rsidRPr="00A85DEB">
              <w:rPr>
                <w:rFonts w:ascii="Times New Roman" w:eastAsia="Times New Roman" w:hAnsi="Times New Roman" w:cs="Times New Roman"/>
                <w:bCs/>
                <w:iCs/>
                <w:lang w:val="kk-KZ"/>
              </w:rPr>
              <w:t xml:space="preserve">Жер қойнауын пайдалану </w:t>
            </w:r>
            <w:r w:rsidRPr="00A85DEB">
              <w:rPr>
                <w:rFonts w:ascii="Times New Roman" w:eastAsia="Times New Roman" w:hAnsi="Times New Roman" w:cs="Times New Roman"/>
                <w:bCs/>
                <w:iCs/>
                <w:lang w:val="kk-KZ"/>
              </w:rPr>
              <w:lastRenderedPageBreak/>
              <w:t>департаменті,  Көмірсутектер және жер қойнауын пайдалану салаларындағы мемлекеттік бақылау департаменті</w:t>
            </w:r>
            <w:r w:rsidRPr="00A85DEB">
              <w:rPr>
                <w:rFonts w:ascii="Times New Roman" w:eastAsia="Times New Roman" w:hAnsi="Times New Roman" w:cs="Times New Roman"/>
                <w:bCs/>
                <w:iCs/>
                <w:color w:val="000000"/>
                <w:lang w:val="kk-KZ"/>
              </w:rPr>
              <w:t>). Ішкі бақылау нәтижелері бойынша 159 ұсыным берілді, қызмет көрсетушілермен олар орындау бойынша жұмыстар жүргізілді.</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lastRenderedPageBreak/>
              <w:t>3)</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 xml:space="preserve">Мемлекеттік қызметтер көрсету сапасын бағалау және бақылау жөніндегі </w:t>
            </w:r>
            <w:proofErr w:type="gramStart"/>
            <w:r w:rsidRPr="00A85DEB">
              <w:rPr>
                <w:rFonts w:ascii="Times New Roman" w:eastAsia="Calibri" w:hAnsi="Times New Roman" w:cs="Times New Roman"/>
                <w:i/>
                <w:color w:val="000000"/>
              </w:rPr>
              <w:t>у</w:t>
            </w:r>
            <w:proofErr w:type="gramEnd"/>
            <w:r w:rsidRPr="00A85DEB">
              <w:rPr>
                <w:rFonts w:ascii="Times New Roman" w:eastAsia="Calibri" w:hAnsi="Times New Roman" w:cs="Times New Roman"/>
                <w:i/>
                <w:color w:val="000000"/>
              </w:rPr>
              <w:t>әкілетті орган жүргізген мемлекеттік қызметтер көрсету сапасын бақылау нәтижелері</w:t>
            </w:r>
          </w:p>
        </w:tc>
        <w:tc>
          <w:tcPr>
            <w:tcW w:w="6259" w:type="dxa"/>
          </w:tcPr>
          <w:p w:rsidR="00A85DEB" w:rsidRPr="00A85DEB" w:rsidRDefault="00A85DEB" w:rsidP="00A85DEB">
            <w:pPr>
              <w:spacing w:after="0" w:line="240" w:lineRule="auto"/>
              <w:ind w:firstLine="164"/>
              <w:jc w:val="both"/>
              <w:rPr>
                <w:rFonts w:ascii="Times New Roman" w:eastAsia="Times New Roman" w:hAnsi="Times New Roman" w:cs="Times New Roman"/>
                <w:color w:val="000000"/>
                <w:lang w:val="kk-KZ"/>
              </w:rPr>
            </w:pPr>
            <w:r w:rsidRPr="00A85DEB">
              <w:rPr>
                <w:rFonts w:ascii="Times New Roman" w:eastAsia="Times New Roman" w:hAnsi="Times New Roman" w:cs="Times New Roman"/>
                <w:color w:val="000000"/>
                <w:lang w:val="kk-KZ"/>
              </w:rPr>
              <w:t xml:space="preserve">Қазақстан Республикасы Мемлекеттік қызмет істері агенттігі тарапынан мемлекеттік қызмет көрсету сапасын бақылау Министрліктің ішкі бақылау аясында жүргізілді. Бақылау Атомдық және энергетикалық қадағалау мен бақылау комитетінің аумақтық департаменттерінде жүргізілді. </w:t>
            </w:r>
          </w:p>
          <w:p w:rsidR="00A85DEB" w:rsidRPr="00A85DEB" w:rsidRDefault="00A85DEB" w:rsidP="00A85DEB">
            <w:pPr>
              <w:spacing w:after="0" w:line="240" w:lineRule="auto"/>
              <w:ind w:firstLine="164"/>
              <w:jc w:val="both"/>
              <w:rPr>
                <w:rFonts w:ascii="Times New Roman" w:eastAsia="Times New Roman" w:hAnsi="Times New Roman" w:cs="Times New Roman"/>
                <w:color w:val="000000"/>
                <w:lang w:val="kk-KZ"/>
              </w:rPr>
            </w:pPr>
            <w:r w:rsidRPr="00A85DEB">
              <w:rPr>
                <w:rFonts w:ascii="Times New Roman" w:eastAsia="Times New Roman" w:hAnsi="Times New Roman" w:cs="Times New Roman"/>
                <w:color w:val="000000"/>
                <w:lang w:val="kk-KZ"/>
              </w:rPr>
              <w:t>Барлық ұсыныстар орындалды.</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i/>
                <w:color w:val="000000"/>
              </w:rPr>
            </w:pPr>
            <w:r w:rsidRPr="00A85DEB">
              <w:rPr>
                <w:rFonts w:ascii="Times New Roman" w:eastAsia="Calibri" w:hAnsi="Times New Roman" w:cs="Times New Roman"/>
                <w:i/>
                <w:color w:val="000000"/>
              </w:rPr>
              <w:t>4)</w:t>
            </w:r>
          </w:p>
        </w:tc>
        <w:tc>
          <w:tcPr>
            <w:tcW w:w="3424" w:type="dxa"/>
          </w:tcPr>
          <w:p w:rsidR="00A85DEB" w:rsidRPr="00A85DEB" w:rsidRDefault="00A85DEB" w:rsidP="00A85DEB">
            <w:pPr>
              <w:spacing w:after="0" w:line="240" w:lineRule="auto"/>
              <w:jc w:val="both"/>
              <w:rPr>
                <w:rFonts w:ascii="Times New Roman" w:eastAsia="Calibri" w:hAnsi="Times New Roman" w:cs="Times New Roman"/>
                <w:i/>
                <w:color w:val="000000"/>
              </w:rPr>
            </w:pPr>
            <w:r w:rsidRPr="00A85DEB">
              <w:rPr>
                <w:rFonts w:ascii="Times New Roman" w:eastAsia="Calibri" w:hAnsi="Times New Roman" w:cs="Times New Roman"/>
                <w:i/>
                <w:color w:val="000000"/>
              </w:rPr>
              <w:t>Мемлекеттік қызметтер көрсету сапасына қоғамдық мониторинг нәтижелері</w:t>
            </w:r>
          </w:p>
        </w:tc>
        <w:tc>
          <w:tcPr>
            <w:tcW w:w="6259" w:type="dxa"/>
          </w:tcPr>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xml:space="preserve"> 2019 жылы Министрліктің мемлекеттік қызметтер көрсету сапасына қоғамдық мониторингті мемлекеттік қызметтер көрсету сапасын бағалау және бақылау жөніндегі уәкілетті органның мемлекеттік әлеуметтік тапсырысы шеңберінде «Зор Рух» қайырымдылық қоры» жеке қоры жүргізді.</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Қоғамдық мониторинг Министрліктің 2 мемлекеттік қызметі бойынша жүргізілді:</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«Иондаушы сәуле шығаруды генерациялайтын аспаптармен және қондырғылармен жұмыс істеу жөніндегі қызметті жүзеге асыруға лицензия беру»;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p w:rsidR="00A85DEB" w:rsidRPr="00A85DEB" w:rsidRDefault="00A85DEB" w:rsidP="00A85DEB">
            <w:pPr>
              <w:spacing w:after="0" w:line="240" w:lineRule="auto"/>
              <w:ind w:firstLine="164"/>
              <w:jc w:val="both"/>
              <w:rPr>
                <w:rFonts w:ascii="Times New Roman" w:eastAsia="Calibri" w:hAnsi="Times New Roman" w:cs="Times New Roman"/>
                <w:lang w:val="kk-KZ"/>
              </w:rPr>
            </w:pPr>
            <w:r w:rsidRPr="00A85DEB">
              <w:rPr>
                <w:rFonts w:ascii="Times New Roman" w:eastAsia="Calibri" w:hAnsi="Times New Roman" w:cs="Times New Roman"/>
                <w:lang w:val="kk-KZ"/>
              </w:rPr>
              <w:t>Сауалнама қорытындысы бойынша көрсетілетін қызметті алушылардың қанағаттануының орташа бағасы 4,97 баллды құрады, толық қанағаттанған респонденттердің үлесі – 76,9%.</w:t>
            </w:r>
          </w:p>
          <w:p w:rsidR="00A85DEB" w:rsidRPr="00A85DEB" w:rsidRDefault="00A85DEB" w:rsidP="00A85DEB">
            <w:pPr>
              <w:spacing w:after="0" w:line="240" w:lineRule="auto"/>
              <w:ind w:firstLine="164"/>
              <w:jc w:val="both"/>
              <w:rPr>
                <w:rFonts w:ascii="Times New Roman" w:eastAsia="Calibri" w:hAnsi="Times New Roman" w:cs="Times New Roman"/>
                <w:color w:val="000000"/>
                <w:lang w:val="kk-KZ"/>
              </w:rPr>
            </w:pPr>
            <w:r w:rsidRPr="00A85DEB">
              <w:rPr>
                <w:rFonts w:ascii="Times New Roman" w:eastAsia="Calibri" w:hAnsi="Times New Roman" w:cs="Times New Roman"/>
                <w:lang w:val="kk-KZ"/>
              </w:rPr>
              <w:t>Респонденттер мемлекеттік қызметтерді көрсетудің барлық аспектілерін, оның ішінде қолайлылығы мен қолжетімділігі, мерзімі, құжаттарды жинау процедурасы мен шығындарын жоғары бағалады.</w:t>
            </w:r>
          </w:p>
        </w:tc>
      </w:tr>
      <w:tr w:rsidR="00A85DEB" w:rsidRPr="00A85DEB" w:rsidTr="00A85DEB">
        <w:trPr>
          <w:trHeight w:val="389"/>
        </w:trPr>
        <w:tc>
          <w:tcPr>
            <w:tcW w:w="10348" w:type="dxa"/>
            <w:gridSpan w:val="3"/>
          </w:tcPr>
          <w:p w:rsidR="00A85DEB" w:rsidRPr="00A85DEB" w:rsidRDefault="00A85DEB" w:rsidP="00A85DEB">
            <w:pPr>
              <w:spacing w:after="0" w:line="240" w:lineRule="auto"/>
              <w:jc w:val="both"/>
              <w:rPr>
                <w:rFonts w:ascii="Times New Roman" w:eastAsia="Calibri" w:hAnsi="Times New Roman" w:cs="Times New Roman"/>
                <w:color w:val="000000"/>
                <w:lang w:val="kk-KZ"/>
              </w:rPr>
            </w:pPr>
            <w:r w:rsidRPr="00A85DEB">
              <w:rPr>
                <w:rFonts w:ascii="Times New Roman" w:eastAsia="Calibri" w:hAnsi="Times New Roman" w:cs="Times New Roman"/>
                <w:b/>
                <w:color w:val="000000"/>
                <w:lang w:val="kk-KZ"/>
              </w:rPr>
              <w:t>5. МЕМЛЕКЕТТІК ҚЫЗМЕТТЕР КӨРСЕТУДІҢ ОДАН ӘРІ ТИІМДІЛІГІНІҢ ПЕРСПЕКТИВАЛАРЫ ЖӘНЕ САПАСЫНА КӨРСЕТІЛЕТІН ҚЫЗМЕТТЕРДІ АЛУШЫЛАРДЫҢ ҚАНАҒАТТАНУЫН АРТТЫРУ</w:t>
            </w:r>
          </w:p>
        </w:tc>
      </w:tr>
      <w:tr w:rsidR="00A85DEB" w:rsidRPr="00A85DEB" w:rsidTr="00A85DEB">
        <w:trPr>
          <w:trHeight w:val="389"/>
        </w:trPr>
        <w:tc>
          <w:tcPr>
            <w:tcW w:w="665" w:type="dxa"/>
          </w:tcPr>
          <w:p w:rsidR="00A85DEB" w:rsidRPr="00A85DEB" w:rsidRDefault="00A85DEB" w:rsidP="00A85DEB">
            <w:pPr>
              <w:spacing w:after="0" w:line="240" w:lineRule="auto"/>
              <w:rPr>
                <w:rFonts w:ascii="Times New Roman" w:eastAsia="Calibri" w:hAnsi="Times New Roman" w:cs="Times New Roman"/>
                <w:b/>
                <w:color w:val="000000"/>
                <w:lang w:val="kk-KZ"/>
              </w:rPr>
            </w:pPr>
          </w:p>
        </w:tc>
        <w:tc>
          <w:tcPr>
            <w:tcW w:w="3424" w:type="dxa"/>
          </w:tcPr>
          <w:p w:rsidR="00A85DEB" w:rsidRPr="00A85DEB" w:rsidRDefault="00A85DEB" w:rsidP="00A85DEB">
            <w:pPr>
              <w:spacing w:after="0" w:line="240" w:lineRule="auto"/>
              <w:rPr>
                <w:rFonts w:ascii="Times New Roman" w:eastAsia="Calibri" w:hAnsi="Times New Roman" w:cs="Times New Roman"/>
                <w:b/>
                <w:color w:val="000000"/>
                <w:lang w:val="kk-KZ"/>
              </w:rPr>
            </w:pPr>
          </w:p>
        </w:tc>
        <w:tc>
          <w:tcPr>
            <w:tcW w:w="6259" w:type="dxa"/>
            <w:shd w:val="clear" w:color="auto" w:fill="auto"/>
          </w:tcPr>
          <w:p w:rsidR="00A85DEB" w:rsidRPr="00A85DEB" w:rsidRDefault="00A85DEB" w:rsidP="00A85DEB">
            <w:pPr>
              <w:tabs>
                <w:tab w:val="left" w:pos="516"/>
              </w:tabs>
              <w:spacing w:after="0" w:line="240" w:lineRule="auto"/>
              <w:ind w:left="22" w:firstLine="142"/>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Алдағы уақытта келесі жұмыс жүргізілетін болады:</w:t>
            </w:r>
          </w:p>
          <w:p w:rsidR="00A85DEB" w:rsidRPr="00A85DEB" w:rsidRDefault="00A85DEB" w:rsidP="00A85DEB">
            <w:pPr>
              <w:tabs>
                <w:tab w:val="left" w:pos="516"/>
              </w:tabs>
              <w:spacing w:after="0" w:line="240" w:lineRule="auto"/>
              <w:ind w:left="22" w:firstLine="142"/>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 жер қойнауын пайдалану саласында 3 мемлекеттік қызметін автоматтандыру (жер қойнауын пайдалану құқығының және жер қойнауын пайдалану құқығымен байланысты объектілердің ауысуы; көмірсутектер және уран өндіру бойынша жер қойнауын пайдалануға арналған келісімшарттарға қосымша келісімдер жасасу (қол қою); көмірсутектер және уран өндіру бойынша жер қойнауын пайдалануға арналған келісімшарттарды жасасу (қол қою);</w:t>
            </w:r>
          </w:p>
          <w:p w:rsidR="00A85DEB" w:rsidRPr="00A85DEB" w:rsidRDefault="00A85DEB" w:rsidP="00A85DEB">
            <w:pPr>
              <w:tabs>
                <w:tab w:val="left" w:pos="516"/>
              </w:tabs>
              <w:spacing w:after="0" w:line="240" w:lineRule="auto"/>
              <w:ind w:left="22" w:firstLine="142"/>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 Министрлік құзыретінен «Сараптама ұйымы ұсынған ядролық, радиациялық және ядролық физикалық қауіпсіздікті қамтамасыз етуге қатысты есеп-қисаптар әдістемесін келісу» мемлекеттік қызметтін алып тастау;</w:t>
            </w:r>
          </w:p>
          <w:p w:rsidR="00A85DEB" w:rsidRPr="00A85DEB" w:rsidRDefault="00A85DEB" w:rsidP="00A85DEB">
            <w:pPr>
              <w:tabs>
                <w:tab w:val="left" w:pos="516"/>
              </w:tabs>
              <w:spacing w:after="0" w:line="240" w:lineRule="auto"/>
              <w:ind w:left="22" w:firstLine="142"/>
              <w:jc w:val="both"/>
              <w:rPr>
                <w:rFonts w:ascii="Times New Roman" w:eastAsia="Calibri" w:hAnsi="Times New Roman" w:cs="Times New Roman"/>
                <w:color w:val="000000"/>
                <w:lang w:val="kk-KZ"/>
              </w:rPr>
            </w:pPr>
            <w:r w:rsidRPr="00A85DEB">
              <w:rPr>
                <w:rFonts w:ascii="Times New Roman" w:eastAsia="Calibri" w:hAnsi="Times New Roman" w:cs="Times New Roman"/>
                <w:color w:val="000000"/>
                <w:lang w:val="kk-KZ"/>
              </w:rPr>
              <w:t>- «Газ және газбен жабдықтау мәселелері бойынша Қазақстан Республикасының кейбір заңнамалық актілеріне өзгерістер мен толықтырулар енгізу туралы» 2018 жылғы 4 шілдедегі №173-VІ ҚРЗ Заңына сәйкес 2021 жылдан бастап «Газ желісі ұйымдарын аккредиттеу» мемлекеттік көрсетілетін қызмет Мемлекеттік көрсетілетін қызметтер тізілімінен алып тастау жүргізіледі.</w:t>
            </w:r>
          </w:p>
        </w:tc>
      </w:tr>
    </w:tbl>
    <w:p w:rsidR="00ED6150" w:rsidRPr="00A85DEB" w:rsidRDefault="00ED6150" w:rsidP="00655D80">
      <w:pPr>
        <w:rPr>
          <w:lang w:val="kk-KZ"/>
        </w:rPr>
      </w:pPr>
      <w:bookmarkStart w:id="0" w:name="_GoBack"/>
      <w:bookmarkEnd w:id="0"/>
    </w:p>
    <w:sectPr w:rsidR="00ED6150" w:rsidRPr="00A85DEB" w:rsidSect="00A85DEB">
      <w:headerReference w:type="default" r:id="rId9"/>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1B" w:rsidRDefault="003D181B" w:rsidP="00A85DEB">
      <w:pPr>
        <w:spacing w:after="0" w:line="240" w:lineRule="auto"/>
      </w:pPr>
      <w:r>
        <w:separator/>
      </w:r>
    </w:p>
  </w:endnote>
  <w:endnote w:type="continuationSeparator" w:id="0">
    <w:p w:rsidR="003D181B" w:rsidRDefault="003D181B" w:rsidP="00A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1B" w:rsidRDefault="003D181B" w:rsidP="00A85DEB">
      <w:pPr>
        <w:spacing w:after="0" w:line="240" w:lineRule="auto"/>
      </w:pPr>
      <w:r>
        <w:separator/>
      </w:r>
    </w:p>
  </w:footnote>
  <w:footnote w:type="continuationSeparator" w:id="0">
    <w:p w:rsidR="003D181B" w:rsidRDefault="003D181B" w:rsidP="00A8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629012"/>
      <w:docPartObj>
        <w:docPartGallery w:val="Page Numbers (Top of Page)"/>
        <w:docPartUnique/>
      </w:docPartObj>
    </w:sdtPr>
    <w:sdtContent>
      <w:p w:rsidR="00A85DEB" w:rsidRDefault="00A85DEB">
        <w:pPr>
          <w:pStyle w:val="a4"/>
          <w:jc w:val="center"/>
        </w:pPr>
        <w:r>
          <w:fldChar w:fldCharType="begin"/>
        </w:r>
        <w:r>
          <w:instrText>PAGE   \* MERGEFORMAT</w:instrText>
        </w:r>
        <w:r>
          <w:fldChar w:fldCharType="separate"/>
        </w:r>
        <w:r w:rsidR="00655D80">
          <w:rPr>
            <w:noProof/>
          </w:rPr>
          <w:t>10</w:t>
        </w:r>
        <w:r>
          <w:fldChar w:fldCharType="end"/>
        </w:r>
      </w:p>
    </w:sdtContent>
  </w:sdt>
  <w:p w:rsidR="00A85DEB" w:rsidRDefault="00A85D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48C"/>
    <w:multiLevelType w:val="hybridMultilevel"/>
    <w:tmpl w:val="14FEBBDA"/>
    <w:lvl w:ilvl="0" w:tplc="F2EA8D3E">
      <w:start w:val="2019"/>
      <w:numFmt w:val="decimal"/>
      <w:lvlText w:val="%1"/>
      <w:lvlJc w:val="left"/>
      <w:pPr>
        <w:ind w:left="644" w:hanging="48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
    <w:nsid w:val="35D266DB"/>
    <w:multiLevelType w:val="hybridMultilevel"/>
    <w:tmpl w:val="C098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1006E"/>
    <w:multiLevelType w:val="hybridMultilevel"/>
    <w:tmpl w:val="1832831E"/>
    <w:lvl w:ilvl="0" w:tplc="9B76707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326A1"/>
    <w:multiLevelType w:val="hybridMultilevel"/>
    <w:tmpl w:val="E5082824"/>
    <w:lvl w:ilvl="0" w:tplc="22F6C2E2">
      <w:start w:val="2019"/>
      <w:numFmt w:val="decimal"/>
      <w:lvlText w:val="%1"/>
      <w:lvlJc w:val="left"/>
      <w:pPr>
        <w:ind w:left="644" w:hanging="480"/>
      </w:pPr>
      <w:rPr>
        <w:rFonts w:hint="default"/>
        <w:sz w:val="22"/>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4">
    <w:nsid w:val="5DDD3FC2"/>
    <w:multiLevelType w:val="hybridMultilevel"/>
    <w:tmpl w:val="6C4AB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EB"/>
    <w:rsid w:val="003D181B"/>
    <w:rsid w:val="00655D80"/>
    <w:rsid w:val="00A85DEB"/>
    <w:rsid w:val="00ED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DEB"/>
    <w:pPr>
      <w:spacing w:after="0" w:line="240" w:lineRule="auto"/>
    </w:pPr>
    <w:rPr>
      <w:rFonts w:ascii="Calibri" w:eastAsia="Calibri" w:hAnsi="Calibri" w:cs="Times New Roman"/>
    </w:rPr>
  </w:style>
  <w:style w:type="paragraph" w:styleId="a4">
    <w:name w:val="header"/>
    <w:basedOn w:val="a"/>
    <w:link w:val="a5"/>
    <w:uiPriority w:val="99"/>
    <w:unhideWhenUsed/>
    <w:rsid w:val="00A85D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DEB"/>
  </w:style>
  <w:style w:type="paragraph" w:styleId="a6">
    <w:name w:val="footer"/>
    <w:basedOn w:val="a"/>
    <w:link w:val="a7"/>
    <w:uiPriority w:val="99"/>
    <w:unhideWhenUsed/>
    <w:rsid w:val="00A85D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DEB"/>
    <w:pPr>
      <w:spacing w:after="0" w:line="240" w:lineRule="auto"/>
    </w:pPr>
    <w:rPr>
      <w:rFonts w:ascii="Calibri" w:eastAsia="Calibri" w:hAnsi="Calibri" w:cs="Times New Roman"/>
    </w:rPr>
  </w:style>
  <w:style w:type="paragraph" w:styleId="a4">
    <w:name w:val="header"/>
    <w:basedOn w:val="a"/>
    <w:link w:val="a5"/>
    <w:uiPriority w:val="99"/>
    <w:unhideWhenUsed/>
    <w:rsid w:val="00A85D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DEB"/>
  </w:style>
  <w:style w:type="paragraph" w:styleId="a6">
    <w:name w:val="footer"/>
    <w:basedOn w:val="a"/>
    <w:link w:val="a7"/>
    <w:uiPriority w:val="99"/>
    <w:unhideWhenUsed/>
    <w:rsid w:val="00A85D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enk.energo.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4309</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2020-04-28T14:04:00Z</dcterms:created>
  <dcterms:modified xsi:type="dcterms:W3CDTF">2020-04-28T14:05:00Z</dcterms:modified>
</cp:coreProperties>
</file>