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76" w:rsidRDefault="00D3091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Отчет</w:t>
      </w:r>
    </w:p>
    <w:p w:rsidR="00E83576" w:rsidRDefault="00D3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КГУ «Управление пассажирского транспорта и автомобильных дорог акимата СКО» по оказанию государственных услуг за 2016 год</w:t>
      </w:r>
    </w:p>
    <w:p w:rsidR="00E83576" w:rsidRDefault="00E83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76" w:rsidRDefault="00D3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 в сфере пассажирского транспорта и автомобильных дорог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местных исполнительных органов области оказывает Коммунальное государственное учреждение «Управление пассажирского транспорта и автомобильных дорог акимата Северо-Казахстанской области» (далее Управление), расположенное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етропавловск, ул.Интернациональная 61.</w:t>
      </w:r>
    </w:p>
    <w:p w:rsidR="00E83576" w:rsidRDefault="00D3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«Реестром государственных услуг» (далее Реестр), утвержденным постановлением Правительства Республики Казахстан от 18 сентября 2017 года № 983 Управлением оказывается 4 государственные услуги:</w:t>
      </w:r>
    </w:p>
    <w:p w:rsidR="00E83576" w:rsidRDefault="00D3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 же регулярной перевозке пассажиров автобусами, микроавтобусами в международном сообщении»;</w:t>
      </w:r>
    </w:p>
    <w:p w:rsidR="00E83576" w:rsidRDefault="00D3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«Выда</w:t>
      </w:r>
      <w:r>
        <w:rPr>
          <w:rFonts w:ascii="Times New Roman" w:hAnsi="Times New Roman" w:cs="Times New Roman"/>
          <w:sz w:val="28"/>
          <w:szCs w:val="28"/>
          <w:lang w:val="kk-KZ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осмотра»;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576" w:rsidRDefault="00D309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«Выдача разрешения на размещение наружной (визуальной) рекламы в полосе отвода автомобильных дорог общего пользования областного значения».</w:t>
      </w:r>
    </w:p>
    <w:p w:rsidR="00E83576" w:rsidRDefault="00D309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«Выдача удостоверений на право управления самоходными маломерными судами».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услуга «Выдача удостоверений на право управления самоходными маломерными судами» оказывается на бесплатной основе.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 оказание государственной услуги </w:t>
      </w:r>
      <w:r>
        <w:rPr>
          <w:rFonts w:ascii="Times New Roman" w:hAnsi="Times New Roman"/>
          <w:sz w:val="28"/>
          <w:szCs w:val="28"/>
        </w:rPr>
        <w:t>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 же регулярной перевозке пассажиров автобусами, микроавтобусами в международном сообщении» взимается лицензионный сбор в размере, трехкратный месячный расчетный показатель, действующий на день уплаты сбора.</w:t>
      </w:r>
      <w:proofErr w:type="gramEnd"/>
    </w:p>
    <w:p w:rsidR="00E83576" w:rsidRDefault="00D3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Управлением пассажирского транспорта и автомобильных дорог акимата СКО прекращено оказание государственной услуги «Выдача международного сертификата технического осмотра» с 22 апреля 2016 года в связи с внесением изменений в Закон Республики Казахстан от 17 апреля 2014 года «О дорожном движении».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Функция местных исполнительных органов по выдаче международного сертификата технического осмотра исключена, в связи с чем, документом, подтверждающим прохождение обязательного технического осмотра транспортным средством, будет его диагностическая карта технического осмотра.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услуга  </w:t>
      </w:r>
      <w:r>
        <w:rPr>
          <w:rFonts w:ascii="Times New Roman" w:hAnsi="Times New Roman" w:cs="Times New Roman"/>
          <w:sz w:val="28"/>
          <w:szCs w:val="28"/>
        </w:rPr>
        <w:t>«Выда</w:t>
      </w:r>
      <w:r>
        <w:rPr>
          <w:rFonts w:ascii="Times New Roman" w:hAnsi="Times New Roman" w:cs="Times New Roman"/>
          <w:sz w:val="28"/>
          <w:szCs w:val="28"/>
          <w:lang w:val="kk-KZ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осмотра» исключена из реестра государственных услуг постановлением Правительства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15.12.2016 года </w:t>
      </w:r>
      <w:r>
        <w:rPr>
          <w:rFonts w:ascii="Times New Roman" w:hAnsi="Times New Roman" w:cs="Times New Roman"/>
          <w:sz w:val="28"/>
          <w:szCs w:val="28"/>
        </w:rPr>
        <w:t xml:space="preserve"> №816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30.11.2016 года № 464 утвержден постановлением акимата СКО регламент государственной услуги </w:t>
      </w:r>
      <w:r>
        <w:rPr>
          <w:rFonts w:ascii="Times New Roman" w:hAnsi="Times New Roman"/>
          <w:sz w:val="28"/>
          <w:szCs w:val="28"/>
        </w:rPr>
        <w:t>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 же регулярной перевозке пассажиров автобусами, микроавтобусами в международном сообщении»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30.11.2016 года № 463 утвержден постановлением акимата СКО регламент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«Выдача разрешения на размещение наружной (визуальной) рекламы в полосе отвода автомобильных дорог общего пользования областного значения»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16.06.2016 года № 218 утвержден постановлением акимата СКО регламент </w:t>
      </w:r>
      <w:r>
        <w:rPr>
          <w:rFonts w:ascii="Times New Roman" w:hAnsi="Times New Roman" w:cs="Times New Roman"/>
          <w:bCs/>
          <w:sz w:val="28"/>
          <w:szCs w:val="28"/>
        </w:rPr>
        <w:t>«Выдача удостоверений на право управления самоходными маломерными судами».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нормами Закона Республики Казахстан «О государственных услугах» информация о порядке оказания государственных услуг, содержащая полный объем сведений, размещена в свободном доступе в здании Управления.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проведения разъяснительной работы по вопросам оказания государственных услуг, прозрачности процесса их оказания в 2016 году заместителем руководителя Управления проведен брифинг со средствами массовой информации.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 оказана 1 государственная услуга с нарушением срока, по данному факту был привлечен к дисциплинарной ответственности сотрудник Управления. С данным сотрудником проведена разъяснительная работа, по недопущению впредь подобных нарушений законодательства Республики Казахстан.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Внутренний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качеством оказания государственных услуг закреплен за отделом организационно-правовой работы и проводится путем мониторинга стадии оказания государственной услуги в информационных системах, с целью соблюдения сроков установленных законодательством.</w:t>
      </w:r>
    </w:p>
    <w:p w:rsidR="00E83576" w:rsidRDefault="00D30916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рамках правового всеобуча в управлений проведен 1 семинар-совещание по оказанию государственных услуг с приглашением сотрудников «Государственной корпорации» совместно с сотрудниками управления,             так же в текущем году сотрудник управления прошел курс переподготовки в «Региональном центре обучения».</w:t>
      </w:r>
    </w:p>
    <w:p w:rsidR="00E83576" w:rsidRDefault="00D30916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Государственные услуги оказываются посредством обращений  </w:t>
      </w:r>
      <w:r>
        <w:rPr>
          <w:rFonts w:ascii="Times New Roman" w:hAnsi="Times New Roman" w:cs="Times New Roman"/>
          <w:bCs/>
          <w:sz w:val="28"/>
          <w:szCs w:val="28"/>
        </w:rPr>
        <w:t>в «Государственную корпорацию правительство для граждан» либо на веб-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портал «электронного правительства».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каждой государственной услуге в управлении установлены АРМ (автоматизированные рабочие места) с информационными системами Е-лицензирование и ИС ЦОН, так же на сайте управления размещена информация по оказаню государственных услуг.</w:t>
      </w:r>
    </w:p>
    <w:p w:rsidR="00E83576" w:rsidRDefault="00D30916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83576" w:rsidRDefault="00D30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 2016 год оказано:</w:t>
      </w:r>
    </w:p>
    <w:p w:rsidR="00E83576" w:rsidRDefault="00E8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3576" w:rsidRDefault="00D3091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39- государственных услуг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10 - услуг «Выдача удостоверений на право управления самоходными маломерными судами»;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19 - услуг «Выда</w:t>
      </w:r>
      <w:r>
        <w:rPr>
          <w:rFonts w:ascii="Times New Roman" w:hAnsi="Times New Roman" w:cs="Times New Roman"/>
          <w:sz w:val="28"/>
          <w:szCs w:val="28"/>
          <w:lang w:val="kk-KZ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осмотра»;</w:t>
      </w:r>
    </w:p>
    <w:p w:rsidR="00E83576" w:rsidRDefault="00D3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10-услуг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 же регулярной перевозке пассажиров автобусами, микроавтобусами в международном сообщении».</w:t>
      </w:r>
    </w:p>
    <w:p w:rsidR="00E83576" w:rsidRDefault="00D309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0 - услуг «Выдача разрешения на размещение наружной (визуальной) рекламы в полосе отвода автомобильных дорог общего пользования областного значения».</w:t>
      </w:r>
    </w:p>
    <w:p w:rsidR="00E83576" w:rsidRDefault="00D30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рамках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повышения эффективности качества оказания государственных услуг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недопущения снижения уровня удовлетворенности услугополучателей Управлением планируется увеличить количество разъяснительных и информационных мероприятий по вопросу оказания государственных услуг, на постоянной основе проводить мониторинг нормативно-правовой базы.</w:t>
      </w: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91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91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916" w:rsidRDefault="00D30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576" w:rsidRDefault="00E835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83576" w:rsidSect="00E8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76"/>
    <w:rsid w:val="006748EC"/>
    <w:rsid w:val="00A87FAB"/>
    <w:rsid w:val="00D30916"/>
    <w:rsid w:val="00E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Шибаева Юлия Михайловна</cp:lastModifiedBy>
  <cp:revision>3</cp:revision>
  <cp:lastPrinted>2017-04-20T13:13:00Z</cp:lastPrinted>
  <dcterms:created xsi:type="dcterms:W3CDTF">2017-04-21T03:48:00Z</dcterms:created>
  <dcterms:modified xsi:type="dcterms:W3CDTF">2017-04-28T08:48:00Z</dcterms:modified>
</cp:coreProperties>
</file>